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E0C70" w14:textId="3FC30F2F" w:rsidR="00030378" w:rsidRDefault="00AA2235" w:rsidP="00030378">
      <w:pPr>
        <w:pStyle w:val="Pa0"/>
        <w:spacing w:line="240" w:lineRule="auto"/>
        <w:ind w:firstLine="720"/>
        <w:rPr>
          <w:rFonts w:ascii="Arial Narrow" w:hAnsi="Arial Narrow"/>
          <w:color w:val="000000"/>
          <w:sz w:val="32"/>
          <w:szCs w:val="32"/>
        </w:rPr>
      </w:pPr>
      <w:r>
        <w:rPr>
          <w:rFonts w:ascii="Arial Narrow" w:hAnsi="Arial Narrow"/>
          <w:noProof/>
          <w:sz w:val="28"/>
          <w:szCs w:val="28"/>
        </w:rPr>
        <w:drawing>
          <wp:inline distT="0" distB="0" distL="0" distR="0" wp14:anchorId="6FE2FF27" wp14:editId="14E63C44">
            <wp:extent cx="1362075" cy="908050"/>
            <wp:effectExtent l="0" t="0" r="9525" b="635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1362075" cy="908050"/>
                    </a:xfrm>
                    <a:prstGeom prst="rect">
                      <a:avLst/>
                    </a:prstGeom>
                  </pic:spPr>
                </pic:pic>
              </a:graphicData>
            </a:graphic>
          </wp:inline>
        </w:drawing>
      </w:r>
      <w:r w:rsidR="007D2A0B">
        <w:rPr>
          <w:rStyle w:val="A0"/>
          <w:rFonts w:ascii="Arial Narrow" w:hAnsi="Arial Narrow"/>
        </w:rPr>
        <w:t>LOCAL RULES AND TERMS</w:t>
      </w:r>
      <w:r w:rsidR="0002346C" w:rsidRPr="0002346C">
        <w:rPr>
          <w:rStyle w:val="A0"/>
          <w:rFonts w:ascii="Arial Narrow" w:hAnsi="Arial Narrow"/>
        </w:rPr>
        <w:t xml:space="preserve"> OF </w:t>
      </w:r>
      <w:r w:rsidR="007D2A0B">
        <w:rPr>
          <w:rStyle w:val="A0"/>
          <w:rFonts w:ascii="Arial Narrow" w:hAnsi="Arial Narrow"/>
        </w:rPr>
        <w:t xml:space="preserve">THE </w:t>
      </w:r>
      <w:r w:rsidR="0002346C" w:rsidRPr="0002346C">
        <w:rPr>
          <w:rStyle w:val="A0"/>
          <w:rFonts w:ascii="Arial Narrow" w:hAnsi="Arial Narrow"/>
        </w:rPr>
        <w:t>COMPETITION</w:t>
      </w:r>
    </w:p>
    <w:p w14:paraId="3C3BFDE3" w14:textId="3934AC17" w:rsidR="00DC2AD5" w:rsidRPr="00030378" w:rsidRDefault="00030378" w:rsidP="00AA2235">
      <w:pPr>
        <w:pStyle w:val="Pa0"/>
        <w:spacing w:line="240" w:lineRule="auto"/>
        <w:ind w:firstLine="720"/>
        <w:jc w:val="center"/>
        <w:rPr>
          <w:rFonts w:ascii="Arial Narrow" w:hAnsi="Arial Narrow"/>
          <w:color w:val="000000"/>
          <w:sz w:val="32"/>
          <w:szCs w:val="32"/>
        </w:rPr>
      </w:pPr>
      <w:r>
        <w:rPr>
          <w:rStyle w:val="A0"/>
          <w:rFonts w:ascii="Arial Narrow" w:hAnsi="Arial Narrow"/>
        </w:rPr>
        <w:t xml:space="preserve">SPRING </w:t>
      </w:r>
      <w:r w:rsidR="00172841">
        <w:rPr>
          <w:rStyle w:val="A0"/>
          <w:rFonts w:ascii="Arial Narrow" w:hAnsi="Arial Narrow"/>
        </w:rPr>
        <w:t>2023</w:t>
      </w:r>
      <w:r w:rsidR="0002346C" w:rsidRPr="00A253A7">
        <w:rPr>
          <w:rStyle w:val="A0"/>
          <w:rFonts w:ascii="Arial Narrow" w:hAnsi="Arial Narrow"/>
        </w:rPr>
        <w:t xml:space="preserve"> N</w:t>
      </w:r>
      <w:r w:rsidR="00AA2235">
        <w:rPr>
          <w:rStyle w:val="A0"/>
          <w:rFonts w:ascii="Arial Narrow" w:hAnsi="Arial Narrow"/>
        </w:rPr>
        <w:t>J</w:t>
      </w:r>
      <w:r w:rsidR="0002346C" w:rsidRPr="00A253A7">
        <w:rPr>
          <w:rStyle w:val="A0"/>
          <w:rFonts w:ascii="Arial Narrow" w:hAnsi="Arial Narrow"/>
        </w:rPr>
        <w:t xml:space="preserve">CAA </w:t>
      </w:r>
      <w:r w:rsidR="005938B9" w:rsidRPr="00A253A7">
        <w:rPr>
          <w:rStyle w:val="A0"/>
          <w:rFonts w:ascii="Arial Narrow" w:hAnsi="Arial Narrow"/>
        </w:rPr>
        <w:t xml:space="preserve">MEN’S </w:t>
      </w:r>
      <w:r w:rsidR="007D2A0B">
        <w:rPr>
          <w:rStyle w:val="A0"/>
          <w:rFonts w:ascii="Arial Narrow" w:hAnsi="Arial Narrow"/>
        </w:rPr>
        <w:t xml:space="preserve">GOLF </w:t>
      </w:r>
      <w:r w:rsidR="0002346C" w:rsidRPr="00A253A7">
        <w:rPr>
          <w:rStyle w:val="A0"/>
          <w:rFonts w:ascii="Arial Narrow" w:hAnsi="Arial Narrow"/>
        </w:rPr>
        <w:t>CHAMPIONSHIPS</w:t>
      </w:r>
    </w:p>
    <w:p w14:paraId="5D38B68D" w14:textId="7BBBC468" w:rsidR="00E80CC0" w:rsidRPr="00F9370D" w:rsidRDefault="00FD4399" w:rsidP="00B979E0">
      <w:pPr>
        <w:pStyle w:val="Pa1"/>
        <w:spacing w:line="240" w:lineRule="auto"/>
        <w:rPr>
          <w:rFonts w:ascii="Arial Narrow" w:hAnsi="Arial Narrow"/>
          <w:color w:val="000000"/>
          <w:sz w:val="21"/>
          <w:szCs w:val="21"/>
        </w:rPr>
        <w:sectPr w:rsidR="00E80CC0" w:rsidRPr="00F9370D" w:rsidSect="00227136">
          <w:pgSz w:w="12240" w:h="15840"/>
          <w:pgMar w:top="576" w:right="576" w:bottom="576" w:left="576" w:header="720" w:footer="720" w:gutter="0"/>
          <w:pgBorders>
            <w:top w:val="single" w:sz="8" w:space="1" w:color="auto"/>
            <w:left w:val="single" w:sz="8" w:space="4" w:color="auto"/>
            <w:bottom w:val="single" w:sz="8" w:space="1" w:color="auto"/>
            <w:right w:val="single" w:sz="8" w:space="4" w:color="auto"/>
          </w:pgBorders>
          <w:cols w:space="720"/>
          <w:docGrid w:linePitch="360"/>
        </w:sectPr>
      </w:pPr>
      <w:r w:rsidRPr="00A253A7">
        <w:rPr>
          <w:rStyle w:val="A1"/>
          <w:rFonts w:ascii="Arial Narrow" w:hAnsi="Arial Narrow"/>
          <w:b w:val="0"/>
          <w:bCs w:val="0"/>
          <w:sz w:val="21"/>
          <w:szCs w:val="21"/>
        </w:rPr>
        <w:t xml:space="preserve">The Rules of Golf </w:t>
      </w:r>
      <w:r w:rsidR="007D2A0B">
        <w:rPr>
          <w:rStyle w:val="A1"/>
          <w:rFonts w:ascii="Arial Narrow" w:hAnsi="Arial Narrow"/>
          <w:b w:val="0"/>
          <w:bCs w:val="0"/>
          <w:sz w:val="21"/>
          <w:szCs w:val="21"/>
        </w:rPr>
        <w:t xml:space="preserve">as approved by the United States Golf Association and The R&amp;A </w:t>
      </w:r>
      <w:r w:rsidR="0002346C" w:rsidRPr="00A253A7">
        <w:rPr>
          <w:rStyle w:val="A1"/>
          <w:rFonts w:ascii="Arial Narrow" w:hAnsi="Arial Narrow"/>
          <w:b w:val="0"/>
          <w:bCs w:val="0"/>
          <w:sz w:val="21"/>
          <w:szCs w:val="21"/>
        </w:rPr>
        <w:t>govern play</w:t>
      </w:r>
      <w:r w:rsidR="005B37BF">
        <w:rPr>
          <w:rStyle w:val="A1"/>
          <w:rFonts w:ascii="Arial Narrow" w:hAnsi="Arial Narrow"/>
          <w:b w:val="0"/>
          <w:bCs w:val="0"/>
          <w:sz w:val="21"/>
          <w:szCs w:val="21"/>
        </w:rPr>
        <w:t xml:space="preserve"> and where applicable, by the following Local Rules and Terms of the Competition</w:t>
      </w:r>
      <w:r w:rsidR="0002346C" w:rsidRPr="00A253A7">
        <w:rPr>
          <w:rStyle w:val="A1"/>
          <w:rFonts w:ascii="Arial Narrow" w:hAnsi="Arial Narrow"/>
          <w:b w:val="0"/>
          <w:bCs w:val="0"/>
          <w:sz w:val="21"/>
          <w:szCs w:val="21"/>
        </w:rPr>
        <w:t xml:space="preserve">. Complete text of Rules and </w:t>
      </w:r>
      <w:r w:rsidR="007D2A0B">
        <w:rPr>
          <w:rStyle w:val="A1"/>
          <w:rFonts w:ascii="Arial Narrow" w:hAnsi="Arial Narrow"/>
          <w:b w:val="0"/>
          <w:bCs w:val="0"/>
          <w:sz w:val="21"/>
          <w:szCs w:val="21"/>
        </w:rPr>
        <w:t>Local Rules</w:t>
      </w:r>
      <w:r w:rsidR="00CE2EEF" w:rsidRPr="00A253A7">
        <w:rPr>
          <w:rStyle w:val="A1"/>
          <w:rFonts w:ascii="Arial Narrow" w:hAnsi="Arial Narrow"/>
          <w:b w:val="0"/>
          <w:bCs w:val="0"/>
          <w:sz w:val="21"/>
          <w:szCs w:val="21"/>
        </w:rPr>
        <w:t xml:space="preserve"> may be found in the</w:t>
      </w:r>
      <w:r w:rsidR="0002346C" w:rsidRPr="00A253A7">
        <w:rPr>
          <w:rStyle w:val="A1"/>
          <w:rFonts w:ascii="Arial Narrow" w:hAnsi="Arial Narrow"/>
          <w:b w:val="0"/>
          <w:bCs w:val="0"/>
          <w:sz w:val="21"/>
          <w:szCs w:val="21"/>
        </w:rPr>
        <w:t xml:space="preserve"> </w:t>
      </w:r>
      <w:r w:rsidR="007D2A0B">
        <w:rPr>
          <w:rStyle w:val="A1"/>
          <w:rFonts w:ascii="Arial Narrow" w:hAnsi="Arial Narrow"/>
          <w:b w:val="0"/>
          <w:bCs w:val="0"/>
          <w:sz w:val="21"/>
          <w:szCs w:val="21"/>
        </w:rPr>
        <w:t xml:space="preserve">Official Guide to the </w:t>
      </w:r>
      <w:r w:rsidR="0002346C" w:rsidRPr="00A253A7">
        <w:rPr>
          <w:rStyle w:val="A1"/>
          <w:rFonts w:ascii="Arial Narrow" w:hAnsi="Arial Narrow"/>
          <w:b w:val="0"/>
          <w:bCs w:val="0"/>
          <w:sz w:val="21"/>
          <w:szCs w:val="21"/>
        </w:rPr>
        <w:t>Rules of Golf</w:t>
      </w:r>
      <w:r w:rsidR="007D2A0B">
        <w:rPr>
          <w:rStyle w:val="A1"/>
          <w:rFonts w:ascii="Arial Narrow" w:hAnsi="Arial Narrow"/>
          <w:b w:val="0"/>
          <w:bCs w:val="0"/>
          <w:sz w:val="21"/>
          <w:szCs w:val="21"/>
        </w:rPr>
        <w:t xml:space="preserve">, </w:t>
      </w:r>
      <w:r w:rsidR="001F41D7" w:rsidRPr="00A253A7">
        <w:rPr>
          <w:rStyle w:val="A1"/>
          <w:rFonts w:ascii="Arial Narrow" w:hAnsi="Arial Narrow"/>
          <w:b w:val="0"/>
          <w:bCs w:val="0"/>
          <w:color w:val="auto"/>
          <w:sz w:val="21"/>
          <w:szCs w:val="21"/>
        </w:rPr>
        <w:t>effective January</w:t>
      </w:r>
      <w:r w:rsidR="00172841">
        <w:rPr>
          <w:rStyle w:val="A1"/>
          <w:rFonts w:ascii="Arial Narrow" w:hAnsi="Arial Narrow"/>
          <w:b w:val="0"/>
          <w:bCs w:val="0"/>
          <w:color w:val="auto"/>
          <w:sz w:val="21"/>
          <w:szCs w:val="21"/>
        </w:rPr>
        <w:t xml:space="preserve"> 2023</w:t>
      </w:r>
      <w:r w:rsidR="0002346C" w:rsidRPr="00A253A7">
        <w:rPr>
          <w:rStyle w:val="A1"/>
          <w:rFonts w:ascii="Arial Narrow" w:hAnsi="Arial Narrow"/>
          <w:b w:val="0"/>
          <w:bCs w:val="0"/>
          <w:color w:val="auto"/>
          <w:sz w:val="21"/>
          <w:szCs w:val="21"/>
        </w:rPr>
        <w:t>.</w:t>
      </w:r>
      <w:r w:rsidR="0002346C" w:rsidRPr="00A253A7">
        <w:rPr>
          <w:rStyle w:val="A1"/>
          <w:rFonts w:ascii="Arial Narrow" w:hAnsi="Arial Narrow"/>
          <w:b w:val="0"/>
          <w:bCs w:val="0"/>
          <w:sz w:val="21"/>
          <w:szCs w:val="21"/>
        </w:rPr>
        <w:t xml:space="preserve"> Unless</w:t>
      </w:r>
      <w:r w:rsidR="0002346C" w:rsidRPr="00F15B6C">
        <w:rPr>
          <w:rStyle w:val="A1"/>
          <w:rFonts w:ascii="Arial Narrow" w:hAnsi="Arial Narrow"/>
          <w:b w:val="0"/>
          <w:bCs w:val="0"/>
          <w:sz w:val="21"/>
          <w:szCs w:val="21"/>
        </w:rPr>
        <w:t xml:space="preserve"> otherwise noted, the penalty for bre</w:t>
      </w:r>
      <w:r w:rsidR="007D2A0B">
        <w:rPr>
          <w:rStyle w:val="A1"/>
          <w:rFonts w:ascii="Arial Narrow" w:hAnsi="Arial Narrow"/>
          <w:b w:val="0"/>
          <w:bCs w:val="0"/>
          <w:sz w:val="21"/>
          <w:szCs w:val="21"/>
        </w:rPr>
        <w:t>ach of a Local Rule</w:t>
      </w:r>
      <w:r w:rsidR="005B37BF">
        <w:rPr>
          <w:rStyle w:val="A1"/>
          <w:rFonts w:ascii="Arial Narrow" w:hAnsi="Arial Narrow"/>
          <w:b w:val="0"/>
          <w:bCs w:val="0"/>
          <w:sz w:val="21"/>
          <w:szCs w:val="21"/>
        </w:rPr>
        <w:t xml:space="preserve"> is the general penalty</w:t>
      </w:r>
      <w:r w:rsidR="0002346C" w:rsidRPr="00F15B6C">
        <w:rPr>
          <w:rStyle w:val="A1"/>
          <w:rFonts w:ascii="Arial Narrow" w:hAnsi="Arial Narrow"/>
          <w:b w:val="0"/>
          <w:bCs w:val="0"/>
          <w:sz w:val="21"/>
          <w:szCs w:val="21"/>
        </w:rPr>
        <w:t xml:space="preserve">. </w:t>
      </w:r>
      <w:r w:rsidR="00442912" w:rsidRPr="00A253A7">
        <w:rPr>
          <w:rStyle w:val="A1"/>
          <w:rFonts w:ascii="Arial Narrow" w:hAnsi="Arial Narrow"/>
          <w:b w:val="0"/>
          <w:bCs w:val="0"/>
          <w:sz w:val="21"/>
          <w:szCs w:val="21"/>
        </w:rPr>
        <w:t>See N</w:t>
      </w:r>
      <w:r w:rsidR="00AA2235">
        <w:rPr>
          <w:rStyle w:val="A1"/>
          <w:rFonts w:ascii="Arial Narrow" w:hAnsi="Arial Narrow"/>
          <w:b w:val="0"/>
          <w:bCs w:val="0"/>
          <w:sz w:val="21"/>
          <w:szCs w:val="21"/>
        </w:rPr>
        <w:t>J</w:t>
      </w:r>
      <w:r w:rsidR="00442912" w:rsidRPr="00A253A7">
        <w:rPr>
          <w:rStyle w:val="A1"/>
          <w:rFonts w:ascii="Arial Narrow" w:hAnsi="Arial Narrow"/>
          <w:b w:val="0"/>
          <w:bCs w:val="0"/>
          <w:sz w:val="21"/>
          <w:szCs w:val="21"/>
        </w:rPr>
        <w:t>CAA Notice to Players and N</w:t>
      </w:r>
      <w:r w:rsidR="00AA2235">
        <w:rPr>
          <w:rStyle w:val="A1"/>
          <w:rFonts w:ascii="Arial Narrow" w:hAnsi="Arial Narrow"/>
          <w:b w:val="0"/>
          <w:bCs w:val="0"/>
          <w:sz w:val="21"/>
          <w:szCs w:val="21"/>
        </w:rPr>
        <w:t>J</w:t>
      </w:r>
      <w:r w:rsidR="00442912" w:rsidRPr="00A253A7">
        <w:rPr>
          <w:rStyle w:val="A1"/>
          <w:rFonts w:ascii="Arial Narrow" w:hAnsi="Arial Narrow"/>
          <w:b w:val="0"/>
          <w:bCs w:val="0"/>
          <w:sz w:val="21"/>
          <w:szCs w:val="21"/>
        </w:rPr>
        <w:t xml:space="preserve">CAA Golf Pre-Championships Manual for additional Local Rules and </w:t>
      </w:r>
      <w:r w:rsidR="00442912">
        <w:rPr>
          <w:rStyle w:val="A1"/>
          <w:rFonts w:ascii="Arial Narrow" w:hAnsi="Arial Narrow"/>
          <w:b w:val="0"/>
          <w:bCs w:val="0"/>
          <w:sz w:val="21"/>
          <w:szCs w:val="21"/>
        </w:rPr>
        <w:t>Terms of the Competition</w:t>
      </w:r>
      <w:r w:rsidR="00442912" w:rsidRPr="00A253A7">
        <w:rPr>
          <w:rStyle w:val="A1"/>
          <w:rFonts w:ascii="Arial Narrow" w:hAnsi="Arial Narrow"/>
          <w:b w:val="0"/>
          <w:bCs w:val="0"/>
          <w:sz w:val="21"/>
          <w:szCs w:val="21"/>
        </w:rPr>
        <w:t xml:space="preserve">. </w:t>
      </w:r>
      <w:r w:rsidR="0002346C" w:rsidRPr="00F15B6C">
        <w:rPr>
          <w:rStyle w:val="A1"/>
          <w:rFonts w:ascii="Arial Narrow" w:hAnsi="Arial Narrow"/>
          <w:b w:val="0"/>
          <w:bCs w:val="0"/>
          <w:sz w:val="21"/>
          <w:szCs w:val="21"/>
        </w:rPr>
        <w:t xml:space="preserve">If a player in a team competition breaches a Rule </w:t>
      </w:r>
      <w:r w:rsidR="00595949" w:rsidRPr="00F15B6C">
        <w:rPr>
          <w:rStyle w:val="A1"/>
          <w:rFonts w:ascii="Arial Narrow" w:hAnsi="Arial Narrow"/>
          <w:b w:val="0"/>
          <w:bCs w:val="0"/>
          <w:sz w:val="21"/>
          <w:szCs w:val="21"/>
        </w:rPr>
        <w:t>that results in dis</w:t>
      </w:r>
      <w:r w:rsidR="0002346C" w:rsidRPr="00F15B6C">
        <w:rPr>
          <w:rStyle w:val="A1"/>
          <w:rFonts w:ascii="Arial Narrow" w:hAnsi="Arial Narrow"/>
          <w:b w:val="0"/>
          <w:bCs w:val="0"/>
          <w:sz w:val="21"/>
          <w:szCs w:val="21"/>
        </w:rPr>
        <w:t>qualification, the effect will be to disqualify the player for that round only. Exception: N</w:t>
      </w:r>
      <w:r w:rsidR="00AA2235">
        <w:rPr>
          <w:rStyle w:val="A1"/>
          <w:rFonts w:ascii="Arial Narrow" w:hAnsi="Arial Narrow"/>
          <w:b w:val="0"/>
          <w:bCs w:val="0"/>
          <w:sz w:val="21"/>
          <w:szCs w:val="21"/>
        </w:rPr>
        <w:t>J</w:t>
      </w:r>
      <w:r w:rsidR="0002346C" w:rsidRPr="00F15B6C">
        <w:rPr>
          <w:rStyle w:val="A1"/>
          <w:rFonts w:ascii="Arial Narrow" w:hAnsi="Arial Narrow"/>
          <w:b w:val="0"/>
          <w:bCs w:val="0"/>
          <w:sz w:val="21"/>
          <w:szCs w:val="21"/>
        </w:rPr>
        <w:t xml:space="preserve">CAA </w:t>
      </w:r>
      <w:r w:rsidR="00442912">
        <w:rPr>
          <w:rStyle w:val="A1"/>
          <w:rFonts w:ascii="Arial Narrow" w:hAnsi="Arial Narrow"/>
          <w:b w:val="0"/>
          <w:bCs w:val="0"/>
          <w:sz w:val="21"/>
          <w:szCs w:val="21"/>
        </w:rPr>
        <w:t>serious misconduct,</w:t>
      </w:r>
      <w:r w:rsidR="0002346C" w:rsidRPr="00F15B6C">
        <w:rPr>
          <w:rStyle w:val="A1"/>
          <w:rFonts w:ascii="Arial Narrow" w:hAnsi="Arial Narrow"/>
          <w:b w:val="0"/>
          <w:bCs w:val="0"/>
          <w:sz w:val="21"/>
          <w:szCs w:val="21"/>
        </w:rPr>
        <w:t xml:space="preserve"> in which it is up to the Committee. </w:t>
      </w:r>
    </w:p>
    <w:p w14:paraId="4AE699BE" w14:textId="43D6A8FA" w:rsidR="0002346C" w:rsidRPr="005D1EB7" w:rsidRDefault="001C57C8" w:rsidP="00B979E0">
      <w:pPr>
        <w:pStyle w:val="Pa1"/>
        <w:spacing w:line="240" w:lineRule="auto"/>
        <w:rPr>
          <w:rFonts w:ascii="Arial Narrow" w:hAnsi="Arial Narrow"/>
          <w:color w:val="000000"/>
          <w:sz w:val="20"/>
          <w:szCs w:val="20"/>
        </w:rPr>
      </w:pPr>
      <w:r>
        <w:rPr>
          <w:rStyle w:val="A2"/>
          <w:rFonts w:ascii="Arial Narrow" w:hAnsi="Arial Narrow"/>
          <w:b/>
          <w:bCs/>
          <w:sz w:val="20"/>
          <w:szCs w:val="20"/>
        </w:rPr>
        <w:t xml:space="preserve">OUT OF BOUNDS - </w:t>
      </w:r>
      <w:r w:rsidR="00442912">
        <w:rPr>
          <w:rStyle w:val="A2"/>
          <w:rFonts w:ascii="Arial Narrow" w:hAnsi="Arial Narrow"/>
          <w:sz w:val="20"/>
          <w:szCs w:val="20"/>
        </w:rPr>
        <w:t>Defined by the line between the course-side points, at ground level, of the white stak</w:t>
      </w:r>
      <w:r w:rsidR="00BE3B13">
        <w:rPr>
          <w:rStyle w:val="A2"/>
          <w:rFonts w:ascii="Arial Narrow" w:hAnsi="Arial Narrow"/>
          <w:sz w:val="20"/>
          <w:szCs w:val="20"/>
        </w:rPr>
        <w:t>es or</w:t>
      </w:r>
      <w:r w:rsidR="00442912">
        <w:rPr>
          <w:rStyle w:val="A2"/>
          <w:rFonts w:ascii="Arial Narrow" w:hAnsi="Arial Narrow"/>
          <w:sz w:val="20"/>
          <w:szCs w:val="20"/>
        </w:rPr>
        <w:t xml:space="preserve"> fence posts.</w:t>
      </w:r>
    </w:p>
    <w:p w14:paraId="0BA4FA00" w14:textId="0CCED2B0" w:rsidR="0002346C" w:rsidRPr="005D1EB7" w:rsidRDefault="00442912" w:rsidP="00B979E0">
      <w:pPr>
        <w:pStyle w:val="Pa1"/>
        <w:spacing w:line="240" w:lineRule="auto"/>
        <w:rPr>
          <w:rFonts w:ascii="Arial Narrow" w:hAnsi="Arial Narrow"/>
          <w:color w:val="000000"/>
          <w:sz w:val="20"/>
          <w:szCs w:val="20"/>
        </w:rPr>
      </w:pPr>
      <w:r>
        <w:rPr>
          <w:rStyle w:val="A2"/>
          <w:rFonts w:ascii="Arial Narrow" w:hAnsi="Arial Narrow"/>
          <w:b/>
          <w:bCs/>
          <w:sz w:val="20"/>
          <w:szCs w:val="20"/>
        </w:rPr>
        <w:t>PENALTY AREAS</w:t>
      </w:r>
      <w:r w:rsidR="001C57C8">
        <w:rPr>
          <w:rStyle w:val="A2"/>
          <w:rFonts w:ascii="Arial Narrow" w:hAnsi="Arial Narrow"/>
          <w:b/>
          <w:bCs/>
          <w:sz w:val="20"/>
          <w:szCs w:val="20"/>
        </w:rPr>
        <w:t xml:space="preserve"> -</w:t>
      </w:r>
      <w:r>
        <w:rPr>
          <w:rStyle w:val="A2"/>
          <w:rFonts w:ascii="Arial Narrow" w:hAnsi="Arial Narrow"/>
          <w:sz w:val="20"/>
          <w:szCs w:val="20"/>
        </w:rPr>
        <w:t xml:space="preserve"> When a penalty area</w:t>
      </w:r>
      <w:r w:rsidR="0002346C" w:rsidRPr="005D1EB7">
        <w:rPr>
          <w:rStyle w:val="A2"/>
          <w:rFonts w:ascii="Arial Narrow" w:hAnsi="Arial Narrow"/>
          <w:sz w:val="20"/>
          <w:szCs w:val="20"/>
        </w:rPr>
        <w:t xml:space="preserve"> is defined</w:t>
      </w:r>
      <w:r>
        <w:rPr>
          <w:rStyle w:val="A2"/>
          <w:rFonts w:ascii="Arial Narrow" w:hAnsi="Arial Narrow"/>
          <w:sz w:val="20"/>
          <w:szCs w:val="20"/>
        </w:rPr>
        <w:t xml:space="preserve"> on only one side, </w:t>
      </w:r>
      <w:r w:rsidR="004318B2">
        <w:rPr>
          <w:rStyle w:val="A2"/>
          <w:rFonts w:ascii="Arial Narrow" w:hAnsi="Arial Narrow"/>
          <w:sz w:val="20"/>
          <w:szCs w:val="20"/>
        </w:rPr>
        <w:t xml:space="preserve">it </w:t>
      </w:r>
      <w:r w:rsidR="0002346C" w:rsidRPr="005D1EB7">
        <w:rPr>
          <w:rStyle w:val="A2"/>
          <w:rFonts w:ascii="Arial Narrow" w:hAnsi="Arial Narrow"/>
          <w:sz w:val="20"/>
          <w:szCs w:val="20"/>
        </w:rPr>
        <w:t>extend</w:t>
      </w:r>
      <w:r>
        <w:rPr>
          <w:rStyle w:val="A2"/>
          <w:rFonts w:ascii="Arial Narrow" w:hAnsi="Arial Narrow"/>
          <w:sz w:val="20"/>
          <w:szCs w:val="20"/>
        </w:rPr>
        <w:t>s</w:t>
      </w:r>
      <w:r w:rsidR="0002346C" w:rsidRPr="005D1EB7">
        <w:rPr>
          <w:rStyle w:val="A2"/>
          <w:rFonts w:ascii="Arial Narrow" w:hAnsi="Arial Narrow"/>
          <w:sz w:val="20"/>
          <w:szCs w:val="20"/>
        </w:rPr>
        <w:t xml:space="preserve"> to inf</w:t>
      </w:r>
      <w:r w:rsidR="004318B2">
        <w:rPr>
          <w:rStyle w:val="A2"/>
          <w:rFonts w:ascii="Arial Narrow" w:hAnsi="Arial Narrow"/>
          <w:sz w:val="20"/>
          <w:szCs w:val="20"/>
        </w:rPr>
        <w:t>inity. When a penalty area is connected to the</w:t>
      </w:r>
      <w:r w:rsidR="0002346C" w:rsidRPr="005D1EB7">
        <w:rPr>
          <w:rStyle w:val="A2"/>
          <w:rFonts w:ascii="Arial Narrow" w:hAnsi="Arial Narrow"/>
          <w:sz w:val="20"/>
          <w:szCs w:val="20"/>
        </w:rPr>
        <w:t xml:space="preserve"> out of bounds</w:t>
      </w:r>
      <w:r w:rsidR="004318B2">
        <w:rPr>
          <w:rStyle w:val="A2"/>
          <w:rFonts w:ascii="Arial Narrow" w:hAnsi="Arial Narrow"/>
          <w:sz w:val="20"/>
          <w:szCs w:val="20"/>
        </w:rPr>
        <w:t xml:space="preserve"> edge, the penalty area</w:t>
      </w:r>
      <w:r w:rsidR="0002346C" w:rsidRPr="005D1EB7">
        <w:rPr>
          <w:rStyle w:val="A2"/>
          <w:rFonts w:ascii="Arial Narrow" w:hAnsi="Arial Narrow"/>
          <w:sz w:val="20"/>
          <w:szCs w:val="20"/>
        </w:rPr>
        <w:t xml:space="preserve"> extends to and coinc</w:t>
      </w:r>
      <w:r w:rsidR="004318B2">
        <w:rPr>
          <w:rStyle w:val="A2"/>
          <w:rFonts w:ascii="Arial Narrow" w:hAnsi="Arial Narrow"/>
          <w:sz w:val="20"/>
          <w:szCs w:val="20"/>
        </w:rPr>
        <w:t>ides with out of bounds</w:t>
      </w:r>
      <w:r w:rsidR="0002346C" w:rsidRPr="005D1EB7">
        <w:rPr>
          <w:rStyle w:val="A2"/>
          <w:rFonts w:ascii="Arial Narrow" w:hAnsi="Arial Narrow"/>
          <w:sz w:val="20"/>
          <w:szCs w:val="20"/>
        </w:rPr>
        <w:t>.</w:t>
      </w:r>
    </w:p>
    <w:p w14:paraId="6491C6C9" w14:textId="01010EC1" w:rsidR="00F83AA0" w:rsidRDefault="001C57C8" w:rsidP="00B979E0">
      <w:pPr>
        <w:pStyle w:val="Pa1"/>
        <w:spacing w:line="240" w:lineRule="auto"/>
        <w:rPr>
          <w:rFonts w:ascii="Arial Narrow" w:hAnsi="Arial Narrow"/>
          <w:color w:val="000000"/>
          <w:sz w:val="20"/>
          <w:szCs w:val="20"/>
        </w:rPr>
      </w:pPr>
      <w:r>
        <w:rPr>
          <w:rStyle w:val="A2"/>
          <w:rFonts w:ascii="Arial Narrow" w:hAnsi="Arial Narrow"/>
          <w:b/>
          <w:bCs/>
          <w:sz w:val="20"/>
          <w:szCs w:val="20"/>
        </w:rPr>
        <w:t>GROUND UNDER REPAIR -</w:t>
      </w:r>
      <w:r w:rsidR="0002346C" w:rsidRPr="005D1EB7">
        <w:rPr>
          <w:rStyle w:val="A2"/>
          <w:rFonts w:ascii="Arial Narrow" w:hAnsi="Arial Narrow"/>
          <w:sz w:val="20"/>
          <w:szCs w:val="20"/>
        </w:rPr>
        <w:t xml:space="preserve"> Defined by white lines. </w:t>
      </w:r>
      <w:r w:rsidR="005B37BF">
        <w:rPr>
          <w:rStyle w:val="A2"/>
          <w:rFonts w:ascii="Arial Narrow" w:hAnsi="Arial Narrow"/>
          <w:sz w:val="20"/>
          <w:szCs w:val="20"/>
        </w:rPr>
        <w:t>Ground under repair also includes F</w:t>
      </w:r>
      <w:r w:rsidR="004318B2">
        <w:rPr>
          <w:rStyle w:val="A2"/>
          <w:rFonts w:ascii="Arial Narrow" w:hAnsi="Arial Narrow"/>
          <w:sz w:val="20"/>
          <w:szCs w:val="20"/>
        </w:rPr>
        <w:t>rench drains</w:t>
      </w:r>
      <w:r w:rsidR="005B37BF">
        <w:rPr>
          <w:rStyle w:val="A2"/>
          <w:rFonts w:ascii="Arial Narrow" w:hAnsi="Arial Narrow"/>
          <w:sz w:val="20"/>
          <w:szCs w:val="20"/>
        </w:rPr>
        <w:t>, which are trenches filled with rock</w:t>
      </w:r>
      <w:r w:rsidR="00F51978">
        <w:rPr>
          <w:rStyle w:val="A2"/>
          <w:rFonts w:ascii="Arial Narrow" w:hAnsi="Arial Narrow"/>
          <w:sz w:val="20"/>
          <w:szCs w:val="20"/>
        </w:rPr>
        <w:t>s or stones and</w:t>
      </w:r>
      <w:r w:rsidR="00F83AA0">
        <w:rPr>
          <w:rStyle w:val="A2"/>
          <w:rFonts w:ascii="Arial Narrow" w:hAnsi="Arial Narrow"/>
          <w:sz w:val="20"/>
          <w:szCs w:val="20"/>
        </w:rPr>
        <w:t xml:space="preserve"> n</w:t>
      </w:r>
      <w:r w:rsidR="005B37BF">
        <w:rPr>
          <w:rStyle w:val="A2"/>
          <w:rFonts w:ascii="Arial Narrow" w:hAnsi="Arial Narrow"/>
          <w:sz w:val="20"/>
          <w:szCs w:val="20"/>
        </w:rPr>
        <w:t>ewly trenched areas, including grass-covere</w:t>
      </w:r>
      <w:r w:rsidR="00F83AA0">
        <w:rPr>
          <w:rStyle w:val="A2"/>
          <w:rFonts w:ascii="Arial Narrow" w:hAnsi="Arial Narrow"/>
          <w:sz w:val="20"/>
          <w:szCs w:val="20"/>
        </w:rPr>
        <w:t>d cables</w:t>
      </w:r>
      <w:r w:rsidR="00A20AC3">
        <w:rPr>
          <w:rStyle w:val="A2"/>
          <w:rFonts w:ascii="Arial Narrow" w:hAnsi="Arial Narrow"/>
          <w:sz w:val="20"/>
          <w:szCs w:val="20"/>
        </w:rPr>
        <w:t>. S</w:t>
      </w:r>
      <w:r w:rsidR="00914941">
        <w:rPr>
          <w:rStyle w:val="A2"/>
          <w:rFonts w:ascii="Arial Narrow" w:hAnsi="Arial Narrow"/>
          <w:sz w:val="20"/>
          <w:szCs w:val="20"/>
        </w:rPr>
        <w:t>ee T</w:t>
      </w:r>
      <w:r w:rsidR="00A20AC3">
        <w:rPr>
          <w:rStyle w:val="A2"/>
          <w:rFonts w:ascii="Arial Narrow" w:hAnsi="Arial Narrow"/>
          <w:sz w:val="20"/>
          <w:szCs w:val="20"/>
        </w:rPr>
        <w:t>emporary Power Lines and Cables</w:t>
      </w:r>
      <w:r w:rsidR="00F83AA0">
        <w:rPr>
          <w:rStyle w:val="A2"/>
          <w:rFonts w:ascii="Arial Narrow" w:hAnsi="Arial Narrow"/>
          <w:sz w:val="20"/>
          <w:szCs w:val="20"/>
        </w:rPr>
        <w:t>.</w:t>
      </w:r>
      <w:r w:rsidR="00F83AA0">
        <w:rPr>
          <w:rFonts w:ascii="Arial Narrow" w:hAnsi="Arial Narrow"/>
          <w:color w:val="000000"/>
          <w:sz w:val="20"/>
          <w:szCs w:val="20"/>
        </w:rPr>
        <w:t xml:space="preserve"> </w:t>
      </w:r>
    </w:p>
    <w:p w14:paraId="46EFDBEF" w14:textId="4783EA01" w:rsidR="0002346C" w:rsidRPr="005D1EB7" w:rsidRDefault="0002346C" w:rsidP="00B979E0">
      <w:pPr>
        <w:pStyle w:val="Pa1"/>
        <w:spacing w:line="240" w:lineRule="auto"/>
        <w:rPr>
          <w:rFonts w:ascii="Arial Narrow" w:hAnsi="Arial Narrow"/>
          <w:color w:val="000000"/>
          <w:sz w:val="20"/>
          <w:szCs w:val="20"/>
        </w:rPr>
      </w:pPr>
      <w:r w:rsidRPr="005D1EB7">
        <w:rPr>
          <w:rStyle w:val="A2"/>
          <w:rFonts w:ascii="Arial Narrow" w:hAnsi="Arial Narrow"/>
          <w:sz w:val="20"/>
          <w:szCs w:val="20"/>
        </w:rPr>
        <w:t>Ground under repair may include areas of unusual damage, in</w:t>
      </w:r>
      <w:r w:rsidRPr="005D1EB7">
        <w:rPr>
          <w:rStyle w:val="A2"/>
          <w:rFonts w:ascii="Arial Narrow" w:hAnsi="Arial Narrow"/>
          <w:sz w:val="20"/>
          <w:szCs w:val="20"/>
        </w:rPr>
        <w:softHyphen/>
        <w:t>cluding areas where spectators or other traffic has combined with wet conditions to affect materially the ground surface, but only when so declared by an authorized member of the Committee. When immediately adjacent to an obstruction, such an area is part of the obstruction.</w:t>
      </w:r>
    </w:p>
    <w:p w14:paraId="5CCA0E84" w14:textId="6CDD5DAC" w:rsidR="00225A38" w:rsidRDefault="00F83AA0" w:rsidP="00E60F26">
      <w:pPr>
        <w:pStyle w:val="Pa1"/>
        <w:spacing w:line="240" w:lineRule="auto"/>
        <w:rPr>
          <w:rStyle w:val="A2"/>
          <w:rFonts w:ascii="Arial Narrow" w:hAnsi="Arial Narrow"/>
          <w:sz w:val="20"/>
          <w:szCs w:val="20"/>
        </w:rPr>
      </w:pPr>
      <w:r>
        <w:rPr>
          <w:rStyle w:val="A2"/>
          <w:rFonts w:ascii="Arial Narrow" w:hAnsi="Arial Narrow"/>
          <w:b/>
          <w:bCs/>
          <w:sz w:val="20"/>
          <w:szCs w:val="20"/>
        </w:rPr>
        <w:t>RELIEF FROM SEAMS OF CUT TURF</w:t>
      </w:r>
      <w:r w:rsidR="001C57C8">
        <w:rPr>
          <w:rStyle w:val="A2"/>
          <w:rFonts w:ascii="Arial Narrow" w:hAnsi="Arial Narrow"/>
          <w:b/>
          <w:bCs/>
          <w:sz w:val="20"/>
          <w:szCs w:val="20"/>
        </w:rPr>
        <w:t xml:space="preserve"> -</w:t>
      </w:r>
      <w:r w:rsidR="00444E1E" w:rsidRPr="005D1EB7">
        <w:rPr>
          <w:rStyle w:val="A2"/>
          <w:rFonts w:ascii="Arial Narrow" w:hAnsi="Arial Narrow"/>
          <w:sz w:val="20"/>
          <w:szCs w:val="20"/>
        </w:rPr>
        <w:t xml:space="preserve"> </w:t>
      </w:r>
      <w:r w:rsidR="00DF5BBC">
        <w:rPr>
          <w:rStyle w:val="A2"/>
          <w:rFonts w:ascii="Arial Narrow" w:hAnsi="Arial Narrow"/>
          <w:sz w:val="20"/>
          <w:szCs w:val="20"/>
        </w:rPr>
        <w:t>If a player’s ball is in the general area and the ball lies in or touches a seam of cut turf or a seam interferes with the player’s area of intended swing, the player may take relief under Rule 16.1b. But interference does not exist if the seam only interferes with the player’s stance.</w:t>
      </w:r>
      <w:r w:rsidR="00E60F26">
        <w:t xml:space="preserve"> </w:t>
      </w:r>
      <w:r w:rsidR="00E60F26" w:rsidRPr="00426EEF">
        <w:rPr>
          <w:rStyle w:val="A2"/>
          <w:rFonts w:ascii="Arial Narrow" w:hAnsi="Arial Narrow"/>
          <w:sz w:val="20"/>
          <w:szCs w:val="20"/>
        </w:rPr>
        <w:t>All seams within the area of cut turf are treated as the same seam in taking relief. This means that if a player has interference from any seam after dropping the ball, the player must proceed as required under Rule 14.3c(2) even when the ball is within one club-length of the reference point.</w:t>
      </w:r>
    </w:p>
    <w:p w14:paraId="616B1C6B" w14:textId="7E5C739C" w:rsidR="0002346C" w:rsidRPr="00225A38" w:rsidRDefault="00225A38" w:rsidP="00B979E0">
      <w:pPr>
        <w:spacing w:after="0" w:line="240" w:lineRule="auto"/>
        <w:rPr>
          <w:rFonts w:ascii="Arial Narrow" w:hAnsi="Arial Narrow"/>
          <w:sz w:val="20"/>
          <w:szCs w:val="20"/>
        </w:rPr>
      </w:pPr>
      <w:r>
        <w:rPr>
          <w:rStyle w:val="A2"/>
          <w:rFonts w:ascii="Arial Narrow" w:hAnsi="Arial Narrow"/>
          <w:b/>
          <w:bCs/>
          <w:sz w:val="20"/>
          <w:szCs w:val="20"/>
        </w:rPr>
        <w:t>I</w:t>
      </w:r>
      <w:r w:rsidR="001C57C8">
        <w:rPr>
          <w:rStyle w:val="A2"/>
          <w:rFonts w:ascii="Arial Narrow" w:hAnsi="Arial Narrow"/>
          <w:b/>
          <w:bCs/>
          <w:sz w:val="20"/>
          <w:szCs w:val="20"/>
        </w:rPr>
        <w:t>MMOVABLE OBSTRUCTIONS -</w:t>
      </w:r>
      <w:r w:rsidR="0002346C" w:rsidRPr="005D1EB7">
        <w:rPr>
          <w:rStyle w:val="A2"/>
          <w:rFonts w:ascii="Arial Narrow" w:hAnsi="Arial Narrow"/>
          <w:sz w:val="20"/>
          <w:szCs w:val="20"/>
        </w:rPr>
        <w:t xml:space="preserve"> Include plastic bumpers on roads and paths</w:t>
      </w:r>
      <w:r w:rsidR="00DF5BBC">
        <w:rPr>
          <w:rStyle w:val="A2"/>
          <w:rFonts w:ascii="Arial Narrow" w:hAnsi="Arial Narrow"/>
          <w:sz w:val="20"/>
          <w:szCs w:val="20"/>
        </w:rPr>
        <w:t>,</w:t>
      </w:r>
      <w:r w:rsidR="0002346C" w:rsidRPr="005D1EB7">
        <w:rPr>
          <w:rStyle w:val="A2"/>
          <w:rFonts w:ascii="Arial Narrow" w:hAnsi="Arial Narrow"/>
          <w:sz w:val="20"/>
          <w:szCs w:val="20"/>
        </w:rPr>
        <w:t xml:space="preserve"> and mats secured to the ground with spikes when the bumpers or mats cover cables. </w:t>
      </w:r>
    </w:p>
    <w:p w14:paraId="652E2809" w14:textId="7D3CCE19" w:rsidR="0002346C" w:rsidRPr="005D1EB7" w:rsidRDefault="0002346C" w:rsidP="00B979E0">
      <w:pPr>
        <w:pStyle w:val="Pa1"/>
        <w:spacing w:line="240" w:lineRule="auto"/>
        <w:rPr>
          <w:rFonts w:ascii="Arial Narrow" w:hAnsi="Arial Narrow"/>
          <w:color w:val="000000"/>
          <w:sz w:val="20"/>
          <w:szCs w:val="20"/>
        </w:rPr>
      </w:pPr>
      <w:r w:rsidRPr="005D1EB7">
        <w:rPr>
          <w:rStyle w:val="A2"/>
          <w:rFonts w:ascii="Arial Narrow" w:hAnsi="Arial Narrow"/>
          <w:b/>
          <w:bCs/>
          <w:sz w:val="20"/>
          <w:szCs w:val="20"/>
        </w:rPr>
        <w:t>WHITE-LIN</w:t>
      </w:r>
      <w:r w:rsidR="00DF5BBC">
        <w:rPr>
          <w:rStyle w:val="A2"/>
          <w:rFonts w:ascii="Arial Narrow" w:hAnsi="Arial Narrow"/>
          <w:b/>
          <w:bCs/>
          <w:sz w:val="20"/>
          <w:szCs w:val="20"/>
        </w:rPr>
        <w:t xml:space="preserve">ED AREAS TYING INTO ARTIFICALLY </w:t>
      </w:r>
      <w:r w:rsidR="001C57C8">
        <w:rPr>
          <w:rStyle w:val="A2"/>
          <w:rFonts w:ascii="Arial Narrow" w:hAnsi="Arial Narrow"/>
          <w:b/>
          <w:bCs/>
          <w:sz w:val="20"/>
          <w:szCs w:val="20"/>
        </w:rPr>
        <w:t>SURFACED ROADS AND PATHS -</w:t>
      </w:r>
      <w:r w:rsidRPr="005D1EB7">
        <w:rPr>
          <w:rStyle w:val="A2"/>
          <w:rFonts w:ascii="Arial Narrow" w:hAnsi="Arial Narrow"/>
          <w:sz w:val="20"/>
          <w:szCs w:val="20"/>
        </w:rPr>
        <w:t xml:space="preserve"> </w:t>
      </w:r>
      <w:r w:rsidR="00DF5BBC">
        <w:rPr>
          <w:rStyle w:val="A2"/>
          <w:rFonts w:ascii="Arial Narrow" w:hAnsi="Arial Narrow"/>
          <w:sz w:val="20"/>
          <w:szCs w:val="20"/>
        </w:rPr>
        <w:t>White-lined areas of ground under repair and the artificially surfaced roads, paths or other identified obstructions that they are connected to are a single abnormal course condition</w:t>
      </w:r>
      <w:r w:rsidR="00346D16">
        <w:rPr>
          <w:rStyle w:val="A2"/>
          <w:rFonts w:ascii="Arial Narrow" w:hAnsi="Arial Narrow"/>
          <w:sz w:val="20"/>
          <w:szCs w:val="20"/>
        </w:rPr>
        <w:t xml:space="preserve"> </w:t>
      </w:r>
      <w:r w:rsidR="00DF5BBC">
        <w:rPr>
          <w:rStyle w:val="A2"/>
          <w:rFonts w:ascii="Arial Narrow" w:hAnsi="Arial Narrow"/>
          <w:sz w:val="20"/>
          <w:szCs w:val="20"/>
        </w:rPr>
        <w:t xml:space="preserve">when </w:t>
      </w:r>
      <w:r w:rsidR="00346D16">
        <w:rPr>
          <w:rStyle w:val="A2"/>
          <w:rFonts w:ascii="Arial Narrow" w:hAnsi="Arial Narrow"/>
          <w:sz w:val="20"/>
          <w:szCs w:val="20"/>
        </w:rPr>
        <w:t xml:space="preserve">taking relief under </w:t>
      </w:r>
      <w:r w:rsidR="00BE3B13">
        <w:rPr>
          <w:rStyle w:val="A2"/>
          <w:rFonts w:ascii="Arial Narrow" w:hAnsi="Arial Narrow"/>
          <w:sz w:val="20"/>
          <w:szCs w:val="20"/>
        </w:rPr>
        <w:t xml:space="preserve">Rule </w:t>
      </w:r>
      <w:r w:rsidR="00346D16">
        <w:rPr>
          <w:rStyle w:val="A2"/>
          <w:rFonts w:ascii="Arial Narrow" w:hAnsi="Arial Narrow"/>
          <w:sz w:val="20"/>
          <w:szCs w:val="20"/>
        </w:rPr>
        <w:t>16.1.</w:t>
      </w:r>
    </w:p>
    <w:p w14:paraId="36C2C214" w14:textId="36F64610" w:rsidR="0002346C" w:rsidRPr="005D1EB7" w:rsidRDefault="001C57C8" w:rsidP="00B979E0">
      <w:pPr>
        <w:pStyle w:val="Pa1"/>
        <w:spacing w:line="240" w:lineRule="auto"/>
        <w:rPr>
          <w:rFonts w:ascii="Arial Narrow" w:hAnsi="Arial Narrow"/>
          <w:color w:val="000000"/>
          <w:sz w:val="20"/>
          <w:szCs w:val="20"/>
        </w:rPr>
      </w:pPr>
      <w:r>
        <w:rPr>
          <w:rStyle w:val="A2"/>
          <w:rFonts w:ascii="Arial Narrow" w:hAnsi="Arial Narrow"/>
          <w:b/>
          <w:bCs/>
          <w:sz w:val="20"/>
          <w:szCs w:val="20"/>
        </w:rPr>
        <w:t>WOOD CHIPS AND MULCH -</w:t>
      </w:r>
      <w:r w:rsidR="00346D16">
        <w:rPr>
          <w:rStyle w:val="A2"/>
          <w:rFonts w:ascii="Arial Narrow" w:hAnsi="Arial Narrow"/>
          <w:sz w:val="20"/>
          <w:szCs w:val="20"/>
        </w:rPr>
        <w:t xml:space="preserve"> A</w:t>
      </w:r>
      <w:r w:rsidR="0002346C" w:rsidRPr="005D1EB7">
        <w:rPr>
          <w:rStyle w:val="A2"/>
          <w:rFonts w:ascii="Arial Narrow" w:hAnsi="Arial Narrow"/>
          <w:sz w:val="20"/>
          <w:szCs w:val="20"/>
        </w:rPr>
        <w:t>re loose impe</w:t>
      </w:r>
      <w:r w:rsidR="00346D16">
        <w:rPr>
          <w:rStyle w:val="A2"/>
          <w:rFonts w:ascii="Arial Narrow" w:hAnsi="Arial Narrow"/>
          <w:sz w:val="20"/>
          <w:szCs w:val="20"/>
        </w:rPr>
        <w:t>diments</w:t>
      </w:r>
      <w:r w:rsidR="0002346C" w:rsidRPr="005D1EB7">
        <w:rPr>
          <w:rStyle w:val="A2"/>
          <w:rFonts w:ascii="Arial Narrow" w:hAnsi="Arial Narrow"/>
          <w:sz w:val="20"/>
          <w:szCs w:val="20"/>
        </w:rPr>
        <w:t>.</w:t>
      </w:r>
    </w:p>
    <w:p w14:paraId="6B588238" w14:textId="6D593EF2" w:rsidR="0020336D" w:rsidRPr="0020336D" w:rsidRDefault="003E7048" w:rsidP="0020336D">
      <w:pPr>
        <w:pStyle w:val="Pa1"/>
        <w:spacing w:line="240" w:lineRule="auto"/>
        <w:rPr>
          <w:rFonts w:ascii="Arial Narrow" w:hAnsi="Arial Narrow"/>
          <w:color w:val="000000"/>
          <w:sz w:val="20"/>
          <w:szCs w:val="20"/>
        </w:rPr>
      </w:pPr>
      <w:r>
        <w:rPr>
          <w:rStyle w:val="A2"/>
          <w:rFonts w:ascii="Arial Narrow" w:hAnsi="Arial Narrow"/>
          <w:b/>
          <w:bCs/>
          <w:sz w:val="20"/>
          <w:szCs w:val="20"/>
        </w:rPr>
        <w:t>INTEGRAL OBJECTS</w:t>
      </w:r>
      <w:r w:rsidR="0002346C" w:rsidRPr="005D1EB7">
        <w:rPr>
          <w:rStyle w:val="A2"/>
          <w:rFonts w:ascii="Arial Narrow" w:hAnsi="Arial Narrow"/>
          <w:b/>
          <w:bCs/>
          <w:sz w:val="20"/>
          <w:szCs w:val="20"/>
        </w:rPr>
        <w:t xml:space="preserve"> </w:t>
      </w:r>
      <w:r w:rsidR="00346D16">
        <w:rPr>
          <w:rStyle w:val="A2"/>
          <w:rFonts w:ascii="Arial Narrow" w:hAnsi="Arial Narrow"/>
          <w:sz w:val="20"/>
          <w:szCs w:val="20"/>
        </w:rPr>
        <w:t>– I</w:t>
      </w:r>
      <w:r w:rsidR="0002346C" w:rsidRPr="005D1EB7">
        <w:rPr>
          <w:rStyle w:val="A2"/>
          <w:rFonts w:ascii="Arial Narrow" w:hAnsi="Arial Narrow"/>
          <w:sz w:val="20"/>
          <w:szCs w:val="20"/>
        </w:rPr>
        <w:t>nclude cables, rods, wires or wrappings</w:t>
      </w:r>
      <w:r w:rsidR="00346D16">
        <w:rPr>
          <w:rStyle w:val="A2"/>
          <w:rFonts w:ascii="Arial Narrow" w:hAnsi="Arial Narrow"/>
          <w:sz w:val="20"/>
          <w:szCs w:val="20"/>
        </w:rPr>
        <w:t xml:space="preserve"> when closely attached to trees, </w:t>
      </w:r>
      <w:r w:rsidR="0002346C" w:rsidRPr="005D1EB7">
        <w:rPr>
          <w:rStyle w:val="A2"/>
          <w:rFonts w:ascii="Arial Narrow" w:hAnsi="Arial Narrow"/>
          <w:sz w:val="20"/>
          <w:szCs w:val="20"/>
        </w:rPr>
        <w:t>artificial walls and</w:t>
      </w:r>
      <w:r w:rsidR="00346D16">
        <w:rPr>
          <w:rStyle w:val="A2"/>
          <w:rFonts w:ascii="Arial Narrow" w:hAnsi="Arial Narrow"/>
          <w:sz w:val="20"/>
          <w:szCs w:val="20"/>
        </w:rPr>
        <w:t xml:space="preserve"> pilings w</w:t>
      </w:r>
      <w:r w:rsidR="001E3C08">
        <w:rPr>
          <w:rStyle w:val="A2"/>
          <w:rFonts w:ascii="Arial Narrow" w:hAnsi="Arial Narrow"/>
          <w:sz w:val="20"/>
          <w:szCs w:val="20"/>
        </w:rPr>
        <w:t xml:space="preserve">hen located in penalty </w:t>
      </w:r>
      <w:r w:rsidR="001E3C08" w:rsidRPr="00426EEF">
        <w:rPr>
          <w:rStyle w:val="A2"/>
          <w:rFonts w:ascii="Arial Narrow" w:hAnsi="Arial Narrow"/>
          <w:sz w:val="20"/>
          <w:szCs w:val="20"/>
        </w:rPr>
        <w:t xml:space="preserve">areas or </w:t>
      </w:r>
      <w:r w:rsidR="00D7019A" w:rsidRPr="00426EEF">
        <w:rPr>
          <w:rStyle w:val="A2"/>
          <w:rFonts w:ascii="Arial Narrow" w:hAnsi="Arial Narrow"/>
          <w:sz w:val="20"/>
          <w:szCs w:val="20"/>
        </w:rPr>
        <w:t>in or</w:t>
      </w:r>
      <w:r w:rsidR="00D7019A">
        <w:rPr>
          <w:rStyle w:val="A2"/>
          <w:rFonts w:ascii="Arial Narrow" w:hAnsi="Arial Narrow"/>
          <w:sz w:val="20"/>
          <w:szCs w:val="20"/>
        </w:rPr>
        <w:t xml:space="preserve"> </w:t>
      </w:r>
      <w:r w:rsidR="001E3C08">
        <w:rPr>
          <w:rStyle w:val="A2"/>
          <w:rFonts w:ascii="Arial Narrow" w:hAnsi="Arial Narrow"/>
          <w:sz w:val="20"/>
          <w:szCs w:val="20"/>
        </w:rPr>
        <w:t>adjacent to</w:t>
      </w:r>
      <w:r w:rsidR="00346D16">
        <w:rPr>
          <w:rStyle w:val="A2"/>
          <w:rFonts w:ascii="Arial Narrow" w:hAnsi="Arial Narrow"/>
          <w:sz w:val="20"/>
          <w:szCs w:val="20"/>
        </w:rPr>
        <w:t xml:space="preserve"> bunkers, and bunker liners when in their intended position. </w:t>
      </w:r>
      <w:r w:rsidR="00346D16">
        <w:rPr>
          <w:rStyle w:val="A2"/>
          <w:rFonts w:ascii="Arial Narrow" w:hAnsi="Arial Narrow"/>
          <w:b/>
          <w:sz w:val="20"/>
          <w:szCs w:val="20"/>
        </w:rPr>
        <w:t>Note:</w:t>
      </w:r>
      <w:r w:rsidR="00346D16">
        <w:rPr>
          <w:rStyle w:val="A2"/>
          <w:rFonts w:ascii="Arial Narrow" w:hAnsi="Arial Narrow"/>
          <w:sz w:val="20"/>
          <w:szCs w:val="20"/>
        </w:rPr>
        <w:t xml:space="preserve"> The Committee may treat an exposed bunker liner, not in its intended position, to be ground under repair. But interference does </w:t>
      </w:r>
      <w:r w:rsidR="00BE3B13">
        <w:rPr>
          <w:rStyle w:val="A2"/>
          <w:rFonts w:ascii="Arial Narrow" w:hAnsi="Arial Narrow"/>
          <w:sz w:val="20"/>
          <w:szCs w:val="20"/>
        </w:rPr>
        <w:t xml:space="preserve">not </w:t>
      </w:r>
      <w:r w:rsidR="00346D16">
        <w:rPr>
          <w:rStyle w:val="A2"/>
          <w:rFonts w:ascii="Arial Narrow" w:hAnsi="Arial Narrow"/>
          <w:sz w:val="20"/>
          <w:szCs w:val="20"/>
        </w:rPr>
        <w:t>exist if a bunker liner only interferes with the player’s stance.</w:t>
      </w:r>
    </w:p>
    <w:p w14:paraId="44F5E601" w14:textId="36D949D1" w:rsidR="0002346C" w:rsidRPr="005D1EB7" w:rsidRDefault="0002346C" w:rsidP="00B979E0">
      <w:pPr>
        <w:pStyle w:val="Pa1"/>
        <w:spacing w:line="240" w:lineRule="auto"/>
        <w:rPr>
          <w:rFonts w:ascii="Arial Narrow" w:hAnsi="Arial Narrow"/>
          <w:color w:val="000000"/>
          <w:sz w:val="20"/>
          <w:szCs w:val="20"/>
        </w:rPr>
      </w:pPr>
      <w:r w:rsidRPr="005D1EB7">
        <w:rPr>
          <w:rStyle w:val="A2"/>
          <w:rFonts w:ascii="Arial Narrow" w:hAnsi="Arial Narrow"/>
          <w:b/>
          <w:bCs/>
          <w:sz w:val="20"/>
          <w:szCs w:val="20"/>
        </w:rPr>
        <w:t>T</w:t>
      </w:r>
      <w:r w:rsidR="006F5EE6">
        <w:rPr>
          <w:rStyle w:val="A2"/>
          <w:rFonts w:ascii="Arial Narrow" w:hAnsi="Arial Narrow"/>
          <w:b/>
          <w:bCs/>
          <w:sz w:val="20"/>
          <w:szCs w:val="20"/>
        </w:rPr>
        <w:t>EMPORARY</w:t>
      </w:r>
      <w:r w:rsidR="001C57C8">
        <w:rPr>
          <w:rStyle w:val="A2"/>
          <w:rFonts w:ascii="Arial Narrow" w:hAnsi="Arial Narrow"/>
          <w:b/>
          <w:bCs/>
          <w:sz w:val="20"/>
          <w:szCs w:val="20"/>
        </w:rPr>
        <w:t xml:space="preserve"> LINES AND CABLES -</w:t>
      </w:r>
      <w:r w:rsidR="00F15B6C" w:rsidRPr="005D1EB7">
        <w:rPr>
          <w:rStyle w:val="A2"/>
          <w:rFonts w:ascii="Arial Narrow" w:hAnsi="Arial Narrow"/>
          <w:sz w:val="20"/>
          <w:szCs w:val="20"/>
        </w:rPr>
        <w:t xml:space="preserve"> </w:t>
      </w:r>
      <w:r w:rsidR="009D7207">
        <w:rPr>
          <w:rStyle w:val="A2"/>
          <w:rFonts w:ascii="Arial Narrow" w:hAnsi="Arial Narrow"/>
          <w:sz w:val="20"/>
          <w:szCs w:val="20"/>
        </w:rPr>
        <w:t>The</w:t>
      </w:r>
      <w:r w:rsidR="007C7B5D">
        <w:rPr>
          <w:rStyle w:val="A2"/>
          <w:rFonts w:ascii="Arial Narrow" w:hAnsi="Arial Narrow"/>
          <w:sz w:val="20"/>
          <w:szCs w:val="20"/>
        </w:rPr>
        <w:t xml:space="preserve"> Model Local Rule F-22</w:t>
      </w:r>
      <w:r w:rsidR="009D7207">
        <w:rPr>
          <w:rStyle w:val="A2"/>
          <w:rFonts w:ascii="Arial Narrow" w:hAnsi="Arial Narrow"/>
          <w:sz w:val="20"/>
          <w:szCs w:val="20"/>
        </w:rPr>
        <w:t xml:space="preserve"> is in effect</w:t>
      </w:r>
      <w:r w:rsidR="007C7B5D">
        <w:rPr>
          <w:rStyle w:val="A2"/>
          <w:rFonts w:ascii="Arial Narrow" w:hAnsi="Arial Narrow"/>
          <w:sz w:val="20"/>
          <w:szCs w:val="20"/>
        </w:rPr>
        <w:t>.</w:t>
      </w:r>
    </w:p>
    <w:p w14:paraId="72AB5CC8" w14:textId="37DC39BC" w:rsidR="0002346C" w:rsidRPr="00F83AA0" w:rsidRDefault="0002346C" w:rsidP="00B979E0">
      <w:pPr>
        <w:pStyle w:val="Pa1"/>
        <w:spacing w:line="240" w:lineRule="auto"/>
        <w:rPr>
          <w:rFonts w:ascii="Arial Narrow" w:hAnsi="Arial Narrow"/>
          <w:color w:val="000000"/>
          <w:sz w:val="20"/>
          <w:szCs w:val="20"/>
        </w:rPr>
      </w:pPr>
      <w:r w:rsidRPr="005D1EB7">
        <w:rPr>
          <w:rStyle w:val="A2"/>
          <w:rFonts w:ascii="Arial Narrow" w:hAnsi="Arial Narrow"/>
          <w:b/>
          <w:bCs/>
          <w:sz w:val="20"/>
          <w:szCs w:val="20"/>
        </w:rPr>
        <w:t>T</w:t>
      </w:r>
      <w:r w:rsidR="001C57C8">
        <w:rPr>
          <w:rStyle w:val="A2"/>
          <w:rFonts w:ascii="Arial Narrow" w:hAnsi="Arial Narrow"/>
          <w:b/>
          <w:bCs/>
          <w:sz w:val="20"/>
          <w:szCs w:val="20"/>
        </w:rPr>
        <w:t>EMPORARY IMMOVABLE OBSTRUCTIONS -</w:t>
      </w:r>
      <w:r w:rsidR="00F15B6C" w:rsidRPr="005D1EB7">
        <w:rPr>
          <w:rStyle w:val="A2"/>
          <w:rFonts w:ascii="Arial Narrow" w:hAnsi="Arial Narrow"/>
          <w:sz w:val="20"/>
          <w:szCs w:val="20"/>
        </w:rPr>
        <w:t xml:space="preserve"> </w:t>
      </w:r>
      <w:r w:rsidR="009D7207">
        <w:rPr>
          <w:rStyle w:val="A2"/>
          <w:rFonts w:ascii="Arial Narrow" w:hAnsi="Arial Narrow"/>
          <w:sz w:val="20"/>
          <w:szCs w:val="20"/>
        </w:rPr>
        <w:t>The</w:t>
      </w:r>
      <w:r w:rsidR="007C7B5D">
        <w:rPr>
          <w:rStyle w:val="A2"/>
          <w:rFonts w:ascii="Arial Narrow" w:hAnsi="Arial Narrow"/>
          <w:sz w:val="20"/>
          <w:szCs w:val="20"/>
        </w:rPr>
        <w:t xml:space="preserve"> Model Local Rule F-23</w:t>
      </w:r>
      <w:r w:rsidR="009D7207">
        <w:rPr>
          <w:rStyle w:val="A2"/>
          <w:rFonts w:ascii="Arial Narrow" w:hAnsi="Arial Narrow"/>
          <w:sz w:val="20"/>
          <w:szCs w:val="20"/>
        </w:rPr>
        <w:t xml:space="preserve"> is in effect</w:t>
      </w:r>
      <w:r w:rsidRPr="005D1EB7">
        <w:rPr>
          <w:rStyle w:val="A2"/>
          <w:rFonts w:ascii="Arial Narrow" w:hAnsi="Arial Narrow"/>
          <w:sz w:val="20"/>
          <w:szCs w:val="20"/>
        </w:rPr>
        <w:t>.</w:t>
      </w:r>
    </w:p>
    <w:p w14:paraId="33134D1B" w14:textId="17DB1CE1" w:rsidR="0002346C" w:rsidRPr="005D1EB7" w:rsidRDefault="001C57C8" w:rsidP="00B979E0">
      <w:pPr>
        <w:pStyle w:val="Pa1"/>
        <w:spacing w:line="240" w:lineRule="auto"/>
        <w:contextualSpacing/>
        <w:rPr>
          <w:rStyle w:val="A2"/>
          <w:rFonts w:ascii="Arial Narrow" w:hAnsi="Arial Narrow"/>
          <w:sz w:val="20"/>
          <w:szCs w:val="20"/>
        </w:rPr>
      </w:pPr>
      <w:r>
        <w:rPr>
          <w:rStyle w:val="A2"/>
          <w:rFonts w:ascii="Arial Narrow" w:hAnsi="Arial Narrow"/>
          <w:b/>
          <w:bCs/>
          <w:sz w:val="20"/>
          <w:szCs w:val="20"/>
        </w:rPr>
        <w:t>LIST OF CONFORMING DRIVER HEADS -</w:t>
      </w:r>
      <w:r w:rsidR="007C7B5D">
        <w:rPr>
          <w:rStyle w:val="A2"/>
          <w:rFonts w:ascii="Arial Narrow" w:hAnsi="Arial Narrow"/>
          <w:sz w:val="20"/>
          <w:szCs w:val="20"/>
        </w:rPr>
        <w:t xml:space="preserve"> </w:t>
      </w:r>
      <w:r w:rsidR="009D7207">
        <w:rPr>
          <w:rStyle w:val="A2"/>
          <w:rFonts w:ascii="Arial Narrow" w:hAnsi="Arial Narrow"/>
          <w:sz w:val="20"/>
          <w:szCs w:val="20"/>
        </w:rPr>
        <w:t>The</w:t>
      </w:r>
      <w:r w:rsidR="007C7B5D">
        <w:rPr>
          <w:rStyle w:val="A2"/>
          <w:rFonts w:ascii="Arial Narrow" w:hAnsi="Arial Narrow"/>
          <w:sz w:val="20"/>
          <w:szCs w:val="20"/>
        </w:rPr>
        <w:t xml:space="preserve"> Model Local Rule G-1</w:t>
      </w:r>
      <w:r w:rsidR="009D7207">
        <w:rPr>
          <w:rStyle w:val="A2"/>
          <w:rFonts w:ascii="Arial Narrow" w:hAnsi="Arial Narrow"/>
          <w:sz w:val="20"/>
          <w:szCs w:val="20"/>
        </w:rPr>
        <w:t xml:space="preserve"> is in effect</w:t>
      </w:r>
      <w:r w:rsidR="007C7B5D">
        <w:rPr>
          <w:rStyle w:val="A2"/>
          <w:rFonts w:ascii="Arial Narrow" w:hAnsi="Arial Narrow"/>
          <w:sz w:val="20"/>
          <w:szCs w:val="20"/>
        </w:rPr>
        <w:t>.</w:t>
      </w:r>
    </w:p>
    <w:p w14:paraId="17E2E84D" w14:textId="157BA302" w:rsidR="00212662" w:rsidRPr="00551E8C" w:rsidRDefault="00172841" w:rsidP="00B979E0">
      <w:pPr>
        <w:spacing w:line="240" w:lineRule="auto"/>
        <w:contextualSpacing/>
        <w:rPr>
          <w:rStyle w:val="A2"/>
          <w:rFonts w:ascii="Arial Narrow" w:hAnsi="Arial Narrow"/>
          <w:color w:val="auto"/>
          <w:sz w:val="20"/>
          <w:szCs w:val="20"/>
        </w:rPr>
      </w:pPr>
      <w:r>
        <w:rPr>
          <w:rFonts w:ascii="Arial Narrow" w:hAnsi="Arial Narrow"/>
          <w:b/>
          <w:sz w:val="20"/>
          <w:szCs w:val="20"/>
        </w:rPr>
        <w:t>GROOVE</w:t>
      </w:r>
      <w:r w:rsidR="007C7B5D">
        <w:rPr>
          <w:rFonts w:ascii="Arial Narrow" w:hAnsi="Arial Narrow"/>
          <w:b/>
          <w:sz w:val="20"/>
          <w:szCs w:val="20"/>
        </w:rPr>
        <w:t xml:space="preserve"> AND PUNCH MARK SPECIFICATIONS</w:t>
      </w:r>
      <w:r w:rsidR="00940F6B">
        <w:rPr>
          <w:rFonts w:ascii="Arial Narrow" w:hAnsi="Arial Narrow"/>
          <w:b/>
          <w:sz w:val="20"/>
          <w:szCs w:val="20"/>
        </w:rPr>
        <w:t xml:space="preserve"> -</w:t>
      </w:r>
      <w:r w:rsidR="00770927" w:rsidRPr="005D1EB7">
        <w:rPr>
          <w:rFonts w:ascii="Arial Narrow" w:hAnsi="Arial Narrow"/>
          <w:b/>
          <w:sz w:val="20"/>
          <w:szCs w:val="20"/>
        </w:rPr>
        <w:t xml:space="preserve"> </w:t>
      </w:r>
      <w:r w:rsidR="009D7207">
        <w:rPr>
          <w:rFonts w:ascii="Arial Narrow" w:hAnsi="Arial Narrow"/>
          <w:sz w:val="20"/>
          <w:szCs w:val="20"/>
        </w:rPr>
        <w:t>The</w:t>
      </w:r>
      <w:r w:rsidR="007C7B5D">
        <w:rPr>
          <w:rFonts w:ascii="Arial Narrow" w:hAnsi="Arial Narrow"/>
          <w:sz w:val="20"/>
          <w:szCs w:val="20"/>
        </w:rPr>
        <w:t xml:space="preserve"> Model Local Rule G-2</w:t>
      </w:r>
      <w:r w:rsidR="009D7207">
        <w:rPr>
          <w:rFonts w:ascii="Arial Narrow" w:hAnsi="Arial Narrow"/>
          <w:sz w:val="20"/>
          <w:szCs w:val="20"/>
        </w:rPr>
        <w:t xml:space="preserve"> is in effect</w:t>
      </w:r>
      <w:r w:rsidR="007C7B5D">
        <w:rPr>
          <w:rFonts w:ascii="Arial Narrow" w:hAnsi="Arial Narrow"/>
          <w:sz w:val="20"/>
          <w:szCs w:val="20"/>
        </w:rPr>
        <w:t>.</w:t>
      </w:r>
    </w:p>
    <w:p w14:paraId="0AACB4EE" w14:textId="33F41B08" w:rsidR="00B468CA" w:rsidRPr="00AE79FA" w:rsidRDefault="001C57C8" w:rsidP="00C4277D">
      <w:pPr>
        <w:spacing w:line="240" w:lineRule="auto"/>
        <w:contextualSpacing/>
        <w:rPr>
          <w:rStyle w:val="A2"/>
          <w:rFonts w:ascii="Arial Narrow" w:hAnsi="Arial Narrow"/>
          <w:sz w:val="20"/>
          <w:szCs w:val="20"/>
        </w:rPr>
      </w:pPr>
      <w:r>
        <w:rPr>
          <w:rStyle w:val="A2"/>
          <w:rFonts w:ascii="Arial Narrow" w:hAnsi="Arial Narrow"/>
          <w:b/>
          <w:bCs/>
          <w:sz w:val="20"/>
          <w:szCs w:val="20"/>
        </w:rPr>
        <w:t>LIST OF CONFORMING GOLF BALLS -</w:t>
      </w:r>
      <w:r w:rsidR="007C7B5D">
        <w:rPr>
          <w:rStyle w:val="A2"/>
          <w:rFonts w:ascii="Arial Narrow" w:hAnsi="Arial Narrow"/>
          <w:sz w:val="20"/>
          <w:szCs w:val="20"/>
        </w:rPr>
        <w:t xml:space="preserve"> </w:t>
      </w:r>
      <w:r w:rsidR="009D7207">
        <w:rPr>
          <w:rStyle w:val="A2"/>
          <w:rFonts w:ascii="Arial Narrow" w:hAnsi="Arial Narrow"/>
          <w:sz w:val="20"/>
          <w:szCs w:val="20"/>
        </w:rPr>
        <w:t>The</w:t>
      </w:r>
      <w:r w:rsidR="007C7B5D">
        <w:rPr>
          <w:rStyle w:val="A2"/>
          <w:rFonts w:ascii="Arial Narrow" w:hAnsi="Arial Narrow"/>
          <w:sz w:val="20"/>
          <w:szCs w:val="20"/>
        </w:rPr>
        <w:t xml:space="preserve"> Model Local Rule G-3</w:t>
      </w:r>
      <w:r w:rsidR="009D7207">
        <w:rPr>
          <w:rStyle w:val="A2"/>
          <w:rFonts w:ascii="Arial Narrow" w:hAnsi="Arial Narrow"/>
          <w:sz w:val="20"/>
          <w:szCs w:val="20"/>
        </w:rPr>
        <w:t xml:space="preserve"> is in effect</w:t>
      </w:r>
      <w:r w:rsidR="007C7B5D">
        <w:rPr>
          <w:rStyle w:val="A2"/>
          <w:rFonts w:ascii="Arial Narrow" w:hAnsi="Arial Narrow"/>
          <w:sz w:val="20"/>
          <w:szCs w:val="20"/>
        </w:rPr>
        <w:t>.</w:t>
      </w:r>
    </w:p>
    <w:p w14:paraId="2808380A" w14:textId="2EAA4093" w:rsidR="00C4277D" w:rsidRDefault="007C7B5D" w:rsidP="00C4277D">
      <w:pPr>
        <w:spacing w:line="240" w:lineRule="auto"/>
        <w:contextualSpacing/>
        <w:rPr>
          <w:rStyle w:val="A2"/>
          <w:rFonts w:ascii="Arial Narrow" w:hAnsi="Arial Narrow"/>
          <w:sz w:val="20"/>
          <w:szCs w:val="20"/>
        </w:rPr>
      </w:pPr>
      <w:r w:rsidRPr="007C7B5D">
        <w:rPr>
          <w:rStyle w:val="A2"/>
          <w:rFonts w:ascii="Arial Narrow" w:hAnsi="Arial Narrow"/>
          <w:b/>
          <w:bCs/>
          <w:sz w:val="20"/>
          <w:szCs w:val="20"/>
        </w:rPr>
        <w:t>ONE BALL RULE</w:t>
      </w:r>
      <w:r w:rsidR="001C57C8">
        <w:rPr>
          <w:rStyle w:val="A2"/>
          <w:rFonts w:ascii="Arial Narrow" w:hAnsi="Arial Narrow"/>
          <w:b/>
          <w:bCs/>
          <w:sz w:val="20"/>
          <w:szCs w:val="20"/>
        </w:rPr>
        <w:t xml:space="preserve"> -</w:t>
      </w:r>
      <w:r>
        <w:rPr>
          <w:rStyle w:val="A2"/>
          <w:rFonts w:ascii="Arial Narrow" w:hAnsi="Arial Narrow"/>
          <w:b/>
          <w:bCs/>
          <w:sz w:val="20"/>
          <w:szCs w:val="20"/>
        </w:rPr>
        <w:t xml:space="preserve"> </w:t>
      </w:r>
      <w:r w:rsidR="009D7207">
        <w:rPr>
          <w:rStyle w:val="A2"/>
          <w:rFonts w:ascii="Arial Narrow" w:hAnsi="Arial Narrow"/>
          <w:sz w:val="20"/>
          <w:szCs w:val="20"/>
        </w:rPr>
        <w:t>The</w:t>
      </w:r>
      <w:r>
        <w:rPr>
          <w:rStyle w:val="A2"/>
          <w:rFonts w:ascii="Arial Narrow" w:hAnsi="Arial Narrow"/>
          <w:sz w:val="20"/>
          <w:szCs w:val="20"/>
        </w:rPr>
        <w:t xml:space="preserve"> Model Local Rule G-4</w:t>
      </w:r>
      <w:r w:rsidR="009D7207">
        <w:rPr>
          <w:rStyle w:val="A2"/>
          <w:rFonts w:ascii="Arial Narrow" w:hAnsi="Arial Narrow"/>
          <w:sz w:val="20"/>
          <w:szCs w:val="20"/>
        </w:rPr>
        <w:t xml:space="preserve"> is</w:t>
      </w:r>
      <w:r w:rsidR="00AA2235">
        <w:rPr>
          <w:rStyle w:val="A2"/>
          <w:rFonts w:ascii="Arial Narrow" w:hAnsi="Arial Narrow"/>
          <w:sz w:val="20"/>
          <w:szCs w:val="20"/>
        </w:rPr>
        <w:t xml:space="preserve"> </w:t>
      </w:r>
      <w:r w:rsidR="00AA2235">
        <w:rPr>
          <w:rStyle w:val="A2"/>
          <w:rFonts w:ascii="Arial Narrow" w:hAnsi="Arial Narrow"/>
          <w:b/>
          <w:bCs/>
          <w:sz w:val="20"/>
          <w:szCs w:val="20"/>
          <w:u w:val="single"/>
        </w:rPr>
        <w:t>NOT</w:t>
      </w:r>
      <w:r w:rsidR="009D7207">
        <w:rPr>
          <w:rStyle w:val="A2"/>
          <w:rFonts w:ascii="Arial Narrow" w:hAnsi="Arial Narrow"/>
          <w:sz w:val="20"/>
          <w:szCs w:val="20"/>
        </w:rPr>
        <w:t xml:space="preserve"> in effect</w:t>
      </w:r>
      <w:r>
        <w:rPr>
          <w:rStyle w:val="A2"/>
          <w:rFonts w:ascii="Arial Narrow" w:hAnsi="Arial Narrow"/>
          <w:sz w:val="20"/>
          <w:szCs w:val="20"/>
        </w:rPr>
        <w:t>.</w:t>
      </w:r>
    </w:p>
    <w:p w14:paraId="7E0636EB" w14:textId="79B9B284" w:rsidR="00C4277D" w:rsidRDefault="00055355" w:rsidP="00C4277D">
      <w:pPr>
        <w:spacing w:line="240" w:lineRule="auto"/>
        <w:contextualSpacing/>
        <w:rPr>
          <w:rStyle w:val="A2"/>
          <w:rFonts w:ascii="Arial Narrow" w:hAnsi="Arial Narrow"/>
          <w:sz w:val="20"/>
          <w:szCs w:val="20"/>
        </w:rPr>
      </w:pPr>
      <w:r>
        <w:rPr>
          <w:rStyle w:val="A2"/>
          <w:rFonts w:ascii="Arial Narrow" w:hAnsi="Arial Narrow"/>
          <w:b/>
          <w:bCs/>
          <w:sz w:val="20"/>
          <w:szCs w:val="20"/>
        </w:rPr>
        <w:t>PROHIBITING</w:t>
      </w:r>
      <w:r w:rsidR="00C4277D">
        <w:rPr>
          <w:rStyle w:val="A2"/>
          <w:rFonts w:ascii="Arial Narrow" w:hAnsi="Arial Narrow"/>
          <w:b/>
          <w:bCs/>
          <w:sz w:val="20"/>
          <w:szCs w:val="20"/>
        </w:rPr>
        <w:t xml:space="preserve"> USE OF MOTORIZED TRANSPORTATION</w:t>
      </w:r>
      <w:r w:rsidR="00C4277D">
        <w:rPr>
          <w:rStyle w:val="A2"/>
          <w:rFonts w:ascii="Arial Narrow" w:hAnsi="Arial Narrow"/>
          <w:sz w:val="20"/>
          <w:szCs w:val="20"/>
        </w:rPr>
        <w:t xml:space="preserve"> </w:t>
      </w:r>
      <w:r w:rsidR="00C4277D">
        <w:rPr>
          <w:rFonts w:ascii="Arial Narrow" w:hAnsi="Arial Narrow"/>
          <w:sz w:val="20"/>
          <w:szCs w:val="20"/>
        </w:rPr>
        <w:t>- The Model Local Rule G-6</w:t>
      </w:r>
      <w:r w:rsidR="009D2325">
        <w:rPr>
          <w:rFonts w:ascii="Arial Narrow" w:hAnsi="Arial Narrow"/>
          <w:sz w:val="20"/>
          <w:szCs w:val="20"/>
        </w:rPr>
        <w:t xml:space="preserve"> is in effect. </w:t>
      </w:r>
      <w:r w:rsidR="00C4277D">
        <w:rPr>
          <w:rFonts w:ascii="Arial Narrow" w:hAnsi="Arial Narrow"/>
          <w:sz w:val="20"/>
          <w:szCs w:val="20"/>
        </w:rPr>
        <w:t>A player who will play, or has played, under penalty of stroke and distance is always authorized to ride on motorized transportation.</w:t>
      </w:r>
    </w:p>
    <w:p w14:paraId="62553B6A" w14:textId="335FBC8B" w:rsidR="00251E86" w:rsidRDefault="00251E86" w:rsidP="00B979E0">
      <w:pPr>
        <w:spacing w:line="240" w:lineRule="auto"/>
        <w:contextualSpacing/>
        <w:rPr>
          <w:rStyle w:val="A2"/>
          <w:rFonts w:ascii="Arial Narrow" w:hAnsi="Arial Narrow"/>
          <w:sz w:val="20"/>
          <w:szCs w:val="20"/>
        </w:rPr>
      </w:pPr>
      <w:r>
        <w:rPr>
          <w:rStyle w:val="A2"/>
          <w:rFonts w:ascii="Arial Narrow" w:hAnsi="Arial Narrow"/>
          <w:b/>
          <w:sz w:val="20"/>
          <w:szCs w:val="20"/>
        </w:rPr>
        <w:t>PROHIBITING USE OF CERTAIN TYPES OF SHOES -</w:t>
      </w:r>
      <w:r>
        <w:rPr>
          <w:rStyle w:val="A2"/>
          <w:rFonts w:ascii="Arial Narrow" w:hAnsi="Arial Narrow"/>
          <w:sz w:val="20"/>
          <w:szCs w:val="20"/>
        </w:rPr>
        <w:t xml:space="preserve"> The Model Local Rule G-7 is in effect.</w:t>
      </w:r>
    </w:p>
    <w:p w14:paraId="1E35B130" w14:textId="712BE9F4" w:rsidR="00C4277D" w:rsidRDefault="00C4277D" w:rsidP="00B979E0">
      <w:pPr>
        <w:spacing w:line="240" w:lineRule="auto"/>
        <w:contextualSpacing/>
        <w:rPr>
          <w:rStyle w:val="A2"/>
          <w:rFonts w:ascii="Arial Narrow" w:hAnsi="Arial Narrow"/>
          <w:sz w:val="20"/>
          <w:szCs w:val="20"/>
        </w:rPr>
      </w:pPr>
      <w:r>
        <w:rPr>
          <w:rStyle w:val="A2"/>
          <w:rFonts w:ascii="Arial Narrow" w:hAnsi="Arial Narrow"/>
          <w:b/>
          <w:sz w:val="20"/>
          <w:szCs w:val="20"/>
        </w:rPr>
        <w:t>PROHIBITING USE OF AUDIO AND VIDEO DEVICES</w:t>
      </w:r>
      <w:r w:rsidR="00940F6B">
        <w:rPr>
          <w:rStyle w:val="A2"/>
          <w:rFonts w:ascii="Arial Narrow" w:hAnsi="Arial Narrow"/>
          <w:b/>
          <w:sz w:val="20"/>
          <w:szCs w:val="20"/>
        </w:rPr>
        <w:t xml:space="preserve"> -</w:t>
      </w:r>
      <w:r>
        <w:rPr>
          <w:rStyle w:val="A2"/>
          <w:rFonts w:ascii="Arial Narrow" w:hAnsi="Arial Narrow"/>
          <w:sz w:val="20"/>
          <w:szCs w:val="20"/>
        </w:rPr>
        <w:t xml:space="preserve"> </w:t>
      </w:r>
      <w:r>
        <w:rPr>
          <w:rFonts w:ascii="Arial Narrow" w:hAnsi="Arial Narrow"/>
          <w:sz w:val="20"/>
          <w:szCs w:val="20"/>
        </w:rPr>
        <w:t>The Model Local Rule G-8 is in effect.</w:t>
      </w:r>
    </w:p>
    <w:p w14:paraId="35C5E71F" w14:textId="74C59485" w:rsidR="00E16F84" w:rsidRDefault="00E16F84" w:rsidP="00B979E0">
      <w:pPr>
        <w:spacing w:line="240" w:lineRule="auto"/>
        <w:contextualSpacing/>
        <w:rPr>
          <w:rFonts w:ascii="Arial Narrow" w:hAnsi="Arial Narrow"/>
          <w:sz w:val="20"/>
          <w:szCs w:val="20"/>
        </w:rPr>
      </w:pPr>
      <w:r w:rsidRPr="000A786E">
        <w:rPr>
          <w:rFonts w:ascii="Arial Narrow" w:hAnsi="Arial Narrow"/>
          <w:b/>
          <w:sz w:val="20"/>
          <w:szCs w:val="20"/>
        </w:rPr>
        <w:t>R</w:t>
      </w:r>
      <w:r w:rsidR="00940F6B">
        <w:rPr>
          <w:rFonts w:ascii="Arial Narrow" w:hAnsi="Arial Narrow"/>
          <w:b/>
          <w:sz w:val="20"/>
          <w:szCs w:val="20"/>
        </w:rPr>
        <w:t>EPLACING CLUB THAT IS BROKEN OR SIGNIFICANTLY DAMAGED</w:t>
      </w:r>
      <w:r w:rsidR="00940F6B">
        <w:rPr>
          <w:rStyle w:val="A2"/>
          <w:rFonts w:ascii="Arial Narrow" w:hAnsi="Arial Narrow"/>
          <w:b/>
          <w:sz w:val="20"/>
          <w:szCs w:val="20"/>
        </w:rPr>
        <w:t xml:space="preserve"> -</w:t>
      </w:r>
      <w:r w:rsidR="001C57C8">
        <w:rPr>
          <w:rStyle w:val="A2"/>
          <w:rFonts w:ascii="Arial Narrow" w:hAnsi="Arial Narrow"/>
          <w:sz w:val="20"/>
          <w:szCs w:val="20"/>
        </w:rPr>
        <w:t xml:space="preserve"> </w:t>
      </w:r>
      <w:r w:rsidRPr="000A786E">
        <w:rPr>
          <w:rFonts w:ascii="Arial Narrow" w:hAnsi="Arial Narrow"/>
          <w:sz w:val="20"/>
          <w:szCs w:val="20"/>
        </w:rPr>
        <w:t>The Model Loca</w:t>
      </w:r>
      <w:r w:rsidR="00E64E31">
        <w:rPr>
          <w:rFonts w:ascii="Arial Narrow" w:hAnsi="Arial Narrow"/>
          <w:sz w:val="20"/>
          <w:szCs w:val="20"/>
        </w:rPr>
        <w:t>l Rule G-9</w:t>
      </w:r>
      <w:r w:rsidRPr="000A786E">
        <w:rPr>
          <w:rFonts w:ascii="Arial Narrow" w:hAnsi="Arial Narrow"/>
          <w:sz w:val="20"/>
          <w:szCs w:val="20"/>
        </w:rPr>
        <w:t xml:space="preserve"> is in effect.</w:t>
      </w:r>
    </w:p>
    <w:p w14:paraId="0D0417AA" w14:textId="5AD967D5" w:rsidR="00251E86" w:rsidRDefault="00251E86" w:rsidP="00B979E0">
      <w:pPr>
        <w:spacing w:line="240" w:lineRule="auto"/>
        <w:contextualSpacing/>
        <w:rPr>
          <w:rFonts w:ascii="Arial Narrow" w:hAnsi="Arial Narrow"/>
          <w:sz w:val="20"/>
          <w:szCs w:val="20"/>
        </w:rPr>
      </w:pPr>
      <w:r>
        <w:rPr>
          <w:rFonts w:ascii="Arial Narrow" w:hAnsi="Arial Narrow"/>
          <w:b/>
          <w:sz w:val="20"/>
          <w:szCs w:val="20"/>
        </w:rPr>
        <w:t>PROHIBITING USE</w:t>
      </w:r>
      <w:r w:rsidR="00940F6B">
        <w:rPr>
          <w:rFonts w:ascii="Arial Narrow" w:hAnsi="Arial Narrow"/>
          <w:b/>
          <w:sz w:val="20"/>
          <w:szCs w:val="20"/>
        </w:rPr>
        <w:t xml:space="preserve"> OF CLUBS LONGER THAN 46 INCHES -</w:t>
      </w:r>
      <w:r>
        <w:rPr>
          <w:rFonts w:ascii="Arial Narrow" w:hAnsi="Arial Narrow"/>
          <w:sz w:val="20"/>
          <w:szCs w:val="20"/>
        </w:rPr>
        <w:t xml:space="preserve"> The Model Local Rule G-10 is in effect.</w:t>
      </w:r>
    </w:p>
    <w:p w14:paraId="6C287FB3" w14:textId="4C619BCF" w:rsidR="00B468CA" w:rsidRPr="00B468CA" w:rsidRDefault="00B468CA" w:rsidP="00B979E0">
      <w:pPr>
        <w:spacing w:line="240" w:lineRule="auto"/>
        <w:contextualSpacing/>
        <w:rPr>
          <w:rStyle w:val="A2"/>
          <w:rFonts w:ascii="Arial Narrow" w:hAnsi="Arial Narrow"/>
          <w:sz w:val="20"/>
          <w:szCs w:val="20"/>
        </w:rPr>
      </w:pPr>
      <w:r>
        <w:rPr>
          <w:rFonts w:ascii="Arial Narrow" w:hAnsi="Arial Narrow"/>
          <w:b/>
          <w:sz w:val="20"/>
          <w:szCs w:val="20"/>
        </w:rPr>
        <w:t>MODIFICATION OF PENALTY</w:t>
      </w:r>
      <w:r w:rsidR="006435EE">
        <w:rPr>
          <w:rFonts w:ascii="Arial Narrow" w:hAnsi="Arial Narrow"/>
          <w:b/>
          <w:sz w:val="20"/>
          <w:szCs w:val="20"/>
        </w:rPr>
        <w:t xml:space="preserve"> </w:t>
      </w:r>
      <w:r>
        <w:rPr>
          <w:rFonts w:ascii="Arial Narrow" w:hAnsi="Arial Narrow"/>
          <w:b/>
          <w:sz w:val="20"/>
          <w:szCs w:val="20"/>
        </w:rPr>
        <w:t>UNDER RULE 3.3b(2) FOR MISSING PLAYER OR MARKER CERTIFICATION</w:t>
      </w:r>
      <w:r w:rsidR="00940F6B">
        <w:rPr>
          <w:rFonts w:ascii="Arial Narrow" w:hAnsi="Arial Narrow"/>
          <w:b/>
          <w:sz w:val="20"/>
          <w:szCs w:val="20"/>
        </w:rPr>
        <w:t xml:space="preserve"> -</w:t>
      </w:r>
      <w:r>
        <w:rPr>
          <w:rFonts w:ascii="Arial Narrow" w:hAnsi="Arial Narrow"/>
          <w:b/>
          <w:sz w:val="20"/>
          <w:szCs w:val="20"/>
        </w:rPr>
        <w:t xml:space="preserve"> </w:t>
      </w:r>
      <w:r>
        <w:rPr>
          <w:rFonts w:ascii="Arial Narrow" w:hAnsi="Arial Narrow"/>
          <w:sz w:val="20"/>
          <w:szCs w:val="20"/>
        </w:rPr>
        <w:t>The Model Local Rule L-1 is in effect.</w:t>
      </w:r>
    </w:p>
    <w:p w14:paraId="1BAC1ABE" w14:textId="3BA7E284" w:rsidR="000053C2" w:rsidRDefault="00940F6B" w:rsidP="00B979E0">
      <w:pPr>
        <w:spacing w:after="0" w:line="240" w:lineRule="auto"/>
        <w:contextualSpacing/>
        <w:rPr>
          <w:rStyle w:val="A2"/>
          <w:rFonts w:ascii="Arial Narrow" w:hAnsi="Arial Narrow"/>
          <w:bCs/>
          <w:sz w:val="20"/>
          <w:szCs w:val="20"/>
        </w:rPr>
      </w:pPr>
      <w:r>
        <w:rPr>
          <w:rStyle w:val="A2"/>
          <w:rFonts w:ascii="Arial Narrow" w:hAnsi="Arial Narrow"/>
          <w:b/>
          <w:bCs/>
          <w:sz w:val="20"/>
          <w:szCs w:val="20"/>
        </w:rPr>
        <w:t>USE OF CADDIE PROHIBITED</w:t>
      </w:r>
      <w:r>
        <w:rPr>
          <w:rStyle w:val="A2"/>
          <w:rFonts w:ascii="Arial Narrow" w:hAnsi="Arial Narrow"/>
          <w:bCs/>
          <w:sz w:val="20"/>
          <w:szCs w:val="20"/>
        </w:rPr>
        <w:t xml:space="preserve"> </w:t>
      </w:r>
      <w:r>
        <w:rPr>
          <w:rStyle w:val="A2"/>
          <w:rFonts w:ascii="Arial Narrow" w:hAnsi="Arial Narrow"/>
          <w:b/>
          <w:bCs/>
          <w:sz w:val="20"/>
          <w:szCs w:val="20"/>
        </w:rPr>
        <w:t>-</w:t>
      </w:r>
      <w:r w:rsidR="00E36BDE">
        <w:rPr>
          <w:rFonts w:ascii="Arial Narrow" w:hAnsi="Arial Narrow"/>
          <w:sz w:val="20"/>
          <w:szCs w:val="20"/>
        </w:rPr>
        <w:t xml:space="preserve"> The Model Local Rule H-1.1 is in effect.</w:t>
      </w:r>
    </w:p>
    <w:p w14:paraId="348ABA13" w14:textId="31EB10E2" w:rsidR="00754E88" w:rsidRPr="005D1EB7" w:rsidRDefault="001C57C8" w:rsidP="00B979E0">
      <w:pPr>
        <w:spacing w:after="0" w:line="240" w:lineRule="auto"/>
        <w:contextualSpacing/>
        <w:rPr>
          <w:rStyle w:val="A2"/>
          <w:rFonts w:ascii="Arial Narrow" w:hAnsi="Arial Narrow"/>
          <w:color w:val="auto"/>
          <w:sz w:val="20"/>
          <w:szCs w:val="20"/>
        </w:rPr>
      </w:pPr>
      <w:r>
        <w:rPr>
          <w:rStyle w:val="A2"/>
          <w:rFonts w:ascii="Arial Narrow" w:hAnsi="Arial Narrow"/>
          <w:b/>
          <w:bCs/>
          <w:sz w:val="20"/>
          <w:szCs w:val="20"/>
        </w:rPr>
        <w:t>ADVICE -</w:t>
      </w:r>
      <w:r w:rsidR="00754E88" w:rsidRPr="005D1EB7">
        <w:rPr>
          <w:rStyle w:val="A2"/>
          <w:rFonts w:ascii="Arial Narrow" w:hAnsi="Arial Narrow"/>
          <w:b/>
          <w:bCs/>
          <w:sz w:val="20"/>
          <w:szCs w:val="20"/>
        </w:rPr>
        <w:t xml:space="preserve"> </w:t>
      </w:r>
      <w:r w:rsidR="00754E88" w:rsidRPr="005D1EB7">
        <w:rPr>
          <w:rStyle w:val="A2"/>
          <w:rFonts w:ascii="Arial Narrow" w:hAnsi="Arial Narrow"/>
          <w:bCs/>
          <w:sz w:val="20"/>
          <w:szCs w:val="20"/>
        </w:rPr>
        <w:t>See separate m</w:t>
      </w:r>
      <w:r w:rsidR="000255BB">
        <w:rPr>
          <w:rStyle w:val="A2"/>
          <w:rFonts w:ascii="Arial Narrow" w:hAnsi="Arial Narrow"/>
          <w:bCs/>
          <w:sz w:val="20"/>
          <w:szCs w:val="20"/>
        </w:rPr>
        <w:t>emorandum to players</w:t>
      </w:r>
      <w:r w:rsidR="00AB4DD8">
        <w:rPr>
          <w:rStyle w:val="A2"/>
          <w:rFonts w:ascii="Arial Narrow" w:hAnsi="Arial Narrow"/>
          <w:bCs/>
          <w:sz w:val="20"/>
          <w:szCs w:val="20"/>
        </w:rPr>
        <w:t xml:space="preserve"> and coaches</w:t>
      </w:r>
      <w:r w:rsidR="000255BB">
        <w:rPr>
          <w:rStyle w:val="A2"/>
          <w:rFonts w:ascii="Arial Narrow" w:hAnsi="Arial Narrow"/>
          <w:bCs/>
          <w:sz w:val="20"/>
          <w:szCs w:val="20"/>
        </w:rPr>
        <w:t xml:space="preserve"> on people</w:t>
      </w:r>
      <w:r w:rsidR="00754E88" w:rsidRPr="005D1EB7">
        <w:rPr>
          <w:rStyle w:val="A2"/>
          <w:rFonts w:ascii="Arial Narrow" w:hAnsi="Arial Narrow"/>
          <w:bCs/>
          <w:sz w:val="20"/>
          <w:szCs w:val="20"/>
        </w:rPr>
        <w:t xml:space="preserve"> who may give advice.</w:t>
      </w:r>
    </w:p>
    <w:p w14:paraId="49113694" w14:textId="5812305A" w:rsidR="0002346C" w:rsidRPr="005D1EB7" w:rsidRDefault="001C57C8" w:rsidP="00B979E0">
      <w:pPr>
        <w:pStyle w:val="Pa1"/>
        <w:spacing w:line="240" w:lineRule="auto"/>
        <w:contextualSpacing/>
        <w:rPr>
          <w:rFonts w:ascii="Arial Narrow" w:hAnsi="Arial Narrow"/>
          <w:color w:val="000000"/>
          <w:sz w:val="20"/>
          <w:szCs w:val="20"/>
        </w:rPr>
      </w:pPr>
      <w:r>
        <w:rPr>
          <w:rStyle w:val="A2"/>
          <w:rFonts w:ascii="Arial Narrow" w:hAnsi="Arial Narrow"/>
          <w:b/>
          <w:bCs/>
          <w:sz w:val="20"/>
          <w:szCs w:val="20"/>
        </w:rPr>
        <w:t>PACE OF PLAY -</w:t>
      </w:r>
      <w:r w:rsidR="00754E88" w:rsidRPr="005D1EB7">
        <w:rPr>
          <w:rStyle w:val="A2"/>
          <w:rFonts w:ascii="Arial Narrow" w:hAnsi="Arial Narrow"/>
          <w:sz w:val="20"/>
          <w:szCs w:val="20"/>
        </w:rPr>
        <w:t xml:space="preserve"> See s</w:t>
      </w:r>
      <w:r w:rsidR="0002346C" w:rsidRPr="005D1EB7">
        <w:rPr>
          <w:rStyle w:val="A2"/>
          <w:rFonts w:ascii="Arial Narrow" w:hAnsi="Arial Narrow"/>
          <w:sz w:val="20"/>
          <w:szCs w:val="20"/>
        </w:rPr>
        <w:t>eparate memorandum to pla</w:t>
      </w:r>
      <w:r w:rsidR="007547B1">
        <w:rPr>
          <w:rStyle w:val="A2"/>
          <w:rFonts w:ascii="Arial Narrow" w:hAnsi="Arial Narrow"/>
          <w:sz w:val="20"/>
          <w:szCs w:val="20"/>
        </w:rPr>
        <w:t>yers for pace of play policy</w:t>
      </w:r>
      <w:r w:rsidR="0002346C" w:rsidRPr="005D1EB7">
        <w:rPr>
          <w:rStyle w:val="A2"/>
          <w:rFonts w:ascii="Arial Narrow" w:hAnsi="Arial Narrow"/>
          <w:sz w:val="20"/>
          <w:szCs w:val="20"/>
        </w:rPr>
        <w:t>.</w:t>
      </w:r>
      <w:r w:rsidR="007547B1">
        <w:rPr>
          <w:rStyle w:val="A2"/>
          <w:rFonts w:ascii="Arial Narrow" w:hAnsi="Arial Narrow"/>
          <w:sz w:val="20"/>
          <w:szCs w:val="20"/>
        </w:rPr>
        <w:t xml:space="preserve"> </w:t>
      </w:r>
    </w:p>
    <w:p w14:paraId="09E99EB9" w14:textId="4C9CB1B8" w:rsidR="0002346C" w:rsidRPr="005D1EB7" w:rsidRDefault="000255BB" w:rsidP="00B979E0">
      <w:pPr>
        <w:pStyle w:val="Pa1"/>
        <w:spacing w:line="240" w:lineRule="auto"/>
        <w:contextualSpacing/>
        <w:rPr>
          <w:rFonts w:ascii="Arial Narrow" w:hAnsi="Arial Narrow"/>
          <w:color w:val="000000"/>
          <w:sz w:val="20"/>
          <w:szCs w:val="20"/>
        </w:rPr>
      </w:pPr>
      <w:r>
        <w:rPr>
          <w:rStyle w:val="A2"/>
          <w:rFonts w:ascii="Arial Narrow" w:hAnsi="Arial Narrow"/>
          <w:b/>
          <w:bCs/>
          <w:sz w:val="20"/>
          <w:szCs w:val="20"/>
        </w:rPr>
        <w:t xml:space="preserve">STOPPING AND RESUMING </w:t>
      </w:r>
      <w:r w:rsidR="001C57C8">
        <w:rPr>
          <w:rStyle w:val="A2"/>
          <w:rFonts w:ascii="Arial Narrow" w:hAnsi="Arial Narrow"/>
          <w:b/>
          <w:bCs/>
          <w:sz w:val="20"/>
          <w:szCs w:val="20"/>
        </w:rPr>
        <w:t>PLAY -</w:t>
      </w:r>
      <w:r>
        <w:rPr>
          <w:rStyle w:val="A2"/>
          <w:rFonts w:ascii="Arial Narrow" w:hAnsi="Arial Narrow"/>
          <w:sz w:val="20"/>
          <w:szCs w:val="20"/>
        </w:rPr>
        <w:t xml:space="preserve"> A suspension of play for a dangerous situation will be signaled by one prolonged note of a siren or horn</w:t>
      </w:r>
      <w:r w:rsidR="0002346C" w:rsidRPr="005D1EB7">
        <w:rPr>
          <w:rStyle w:val="A2"/>
          <w:rFonts w:ascii="Arial Narrow" w:hAnsi="Arial Narrow"/>
          <w:sz w:val="20"/>
          <w:szCs w:val="20"/>
        </w:rPr>
        <w:t xml:space="preserve">. </w:t>
      </w:r>
      <w:r>
        <w:rPr>
          <w:rStyle w:val="A2"/>
          <w:rFonts w:ascii="Arial Narrow" w:hAnsi="Arial Narrow"/>
          <w:sz w:val="20"/>
          <w:szCs w:val="20"/>
        </w:rPr>
        <w:t>All other suspensions will be signaled by three consecutive notes of a siren or horn. In either case, resumption of play will be signaled by two short notes of a siren or horn</w:t>
      </w:r>
      <w:r w:rsidR="00A20AC3">
        <w:rPr>
          <w:rStyle w:val="A2"/>
          <w:rFonts w:ascii="Arial Narrow" w:hAnsi="Arial Narrow"/>
          <w:sz w:val="20"/>
          <w:szCs w:val="20"/>
        </w:rPr>
        <w:t>.</w:t>
      </w:r>
      <w:r>
        <w:rPr>
          <w:rStyle w:val="A2"/>
          <w:rFonts w:ascii="Arial Narrow" w:hAnsi="Arial Narrow"/>
          <w:sz w:val="20"/>
          <w:szCs w:val="20"/>
        </w:rPr>
        <w:t xml:space="preserve"> See Rule 5.7b. </w:t>
      </w:r>
      <w:r>
        <w:rPr>
          <w:rStyle w:val="A2"/>
          <w:rFonts w:ascii="Arial Narrow" w:hAnsi="Arial Narrow"/>
          <w:b/>
          <w:sz w:val="20"/>
          <w:szCs w:val="20"/>
        </w:rPr>
        <w:t xml:space="preserve">Note: </w:t>
      </w:r>
      <w:r w:rsidR="0002346C" w:rsidRPr="005D1EB7">
        <w:rPr>
          <w:rStyle w:val="A2"/>
          <w:rFonts w:ascii="Arial Narrow" w:hAnsi="Arial Narrow"/>
          <w:sz w:val="20"/>
          <w:szCs w:val="20"/>
        </w:rPr>
        <w:t xml:space="preserve">All practice areas are closed during </w:t>
      </w:r>
      <w:r>
        <w:rPr>
          <w:rStyle w:val="A2"/>
          <w:rFonts w:ascii="Arial Narrow" w:hAnsi="Arial Narrow"/>
          <w:sz w:val="20"/>
          <w:szCs w:val="20"/>
        </w:rPr>
        <w:t>an immediate suspension</w:t>
      </w:r>
      <w:r w:rsidR="0002346C" w:rsidRPr="005D1EB7">
        <w:rPr>
          <w:rStyle w:val="A2"/>
          <w:rFonts w:ascii="Arial Narrow" w:hAnsi="Arial Narrow"/>
          <w:sz w:val="20"/>
          <w:szCs w:val="20"/>
        </w:rPr>
        <w:t xml:space="preserve"> for a dangerous situation until the Committee has de</w:t>
      </w:r>
      <w:r w:rsidR="0002346C" w:rsidRPr="005D1EB7">
        <w:rPr>
          <w:rStyle w:val="A2"/>
          <w:rFonts w:ascii="Arial Narrow" w:hAnsi="Arial Narrow"/>
          <w:sz w:val="20"/>
          <w:szCs w:val="20"/>
        </w:rPr>
        <w:softHyphen/>
        <w:t xml:space="preserve">clared them open. Players who practice on closed practice areas will </w:t>
      </w:r>
      <w:r w:rsidR="00FC1CAE">
        <w:rPr>
          <w:rStyle w:val="A2"/>
          <w:rFonts w:ascii="Arial Narrow" w:hAnsi="Arial Narrow"/>
          <w:sz w:val="20"/>
          <w:szCs w:val="20"/>
        </w:rPr>
        <w:t>be asked to stop practicing; failure to stop practicing might</w:t>
      </w:r>
      <w:r w:rsidR="0002346C" w:rsidRPr="005D1EB7">
        <w:rPr>
          <w:rStyle w:val="A2"/>
          <w:rFonts w:ascii="Arial Narrow" w:hAnsi="Arial Narrow"/>
          <w:sz w:val="20"/>
          <w:szCs w:val="20"/>
        </w:rPr>
        <w:t xml:space="preserve"> result in disqualification. </w:t>
      </w:r>
    </w:p>
    <w:p w14:paraId="16C1419C" w14:textId="10AC5425" w:rsidR="0002346C" w:rsidRPr="005D1EB7" w:rsidRDefault="00FC1CAE" w:rsidP="00B979E0">
      <w:pPr>
        <w:pStyle w:val="Pa1"/>
        <w:spacing w:line="240" w:lineRule="auto"/>
        <w:contextualSpacing/>
        <w:rPr>
          <w:rFonts w:ascii="Arial Narrow" w:hAnsi="Arial Narrow"/>
          <w:color w:val="000000"/>
          <w:sz w:val="20"/>
          <w:szCs w:val="20"/>
        </w:rPr>
      </w:pPr>
      <w:r>
        <w:rPr>
          <w:rStyle w:val="A2"/>
          <w:rFonts w:ascii="Arial Narrow" w:hAnsi="Arial Narrow"/>
          <w:b/>
          <w:bCs/>
          <w:sz w:val="20"/>
          <w:szCs w:val="20"/>
        </w:rPr>
        <w:t>RESTRICTIONS ON PRACTICE</w:t>
      </w:r>
      <w:r w:rsidR="0002346C" w:rsidRPr="005D1EB7">
        <w:rPr>
          <w:rStyle w:val="A2"/>
          <w:rFonts w:ascii="Arial Narrow" w:hAnsi="Arial Narrow"/>
          <w:b/>
          <w:bCs/>
          <w:sz w:val="20"/>
          <w:szCs w:val="20"/>
        </w:rPr>
        <w:t xml:space="preserve"> </w:t>
      </w:r>
      <w:r w:rsidR="001C57C8">
        <w:rPr>
          <w:rStyle w:val="A2"/>
          <w:rFonts w:ascii="Arial Narrow" w:hAnsi="Arial Narrow"/>
          <w:b/>
          <w:bCs/>
          <w:sz w:val="20"/>
          <w:szCs w:val="20"/>
        </w:rPr>
        <w:t>BEFORE OR BETWEEN ROUNDS -</w:t>
      </w:r>
      <w:r w:rsidR="0002346C" w:rsidRPr="005D1EB7">
        <w:rPr>
          <w:rStyle w:val="A2"/>
          <w:rFonts w:ascii="Arial Narrow" w:hAnsi="Arial Narrow"/>
          <w:sz w:val="20"/>
          <w:szCs w:val="20"/>
        </w:rPr>
        <w:t xml:space="preserve"> </w:t>
      </w:r>
      <w:r>
        <w:rPr>
          <w:rStyle w:val="A2"/>
          <w:rFonts w:ascii="Arial Narrow" w:hAnsi="Arial Narrow"/>
          <w:sz w:val="20"/>
          <w:szCs w:val="20"/>
        </w:rPr>
        <w:t>Rule 5.2 is modified in this way: In match play or stroke play, a player must not practice on the competition course before or between rounds</w:t>
      </w:r>
      <w:r w:rsidR="00F80454">
        <w:rPr>
          <w:rStyle w:val="A2"/>
          <w:rFonts w:ascii="Arial Narrow" w:hAnsi="Arial Narrow"/>
          <w:sz w:val="20"/>
          <w:szCs w:val="20"/>
        </w:rPr>
        <w:t>, other than on the designated practice areas</w:t>
      </w:r>
      <w:r>
        <w:rPr>
          <w:rStyle w:val="A2"/>
          <w:rFonts w:ascii="Arial Narrow" w:hAnsi="Arial Narrow"/>
          <w:sz w:val="20"/>
          <w:szCs w:val="20"/>
        </w:rPr>
        <w:t>.</w:t>
      </w:r>
      <w:r w:rsidR="00914941">
        <w:rPr>
          <w:rStyle w:val="A2"/>
          <w:rFonts w:ascii="Arial Narrow" w:hAnsi="Arial Narrow"/>
          <w:sz w:val="20"/>
          <w:szCs w:val="20"/>
        </w:rPr>
        <w:t xml:space="preserve"> Penalty for breach of Local Rule, see Rule 5.2.</w:t>
      </w:r>
    </w:p>
    <w:p w14:paraId="0EFEC887" w14:textId="360BDB9B" w:rsidR="0002346C" w:rsidRPr="007F6979" w:rsidRDefault="007F6979" w:rsidP="00B979E0">
      <w:pPr>
        <w:pStyle w:val="Pa1"/>
        <w:spacing w:line="240" w:lineRule="auto"/>
        <w:contextualSpacing/>
        <w:rPr>
          <w:rFonts w:ascii="Arial Narrow" w:hAnsi="Arial Narrow"/>
          <w:color w:val="000000"/>
          <w:sz w:val="20"/>
          <w:szCs w:val="20"/>
        </w:rPr>
      </w:pPr>
      <w:r>
        <w:rPr>
          <w:rStyle w:val="A2"/>
          <w:rFonts w:ascii="Arial Narrow" w:hAnsi="Arial Narrow"/>
          <w:b/>
          <w:sz w:val="20"/>
          <w:szCs w:val="20"/>
        </w:rPr>
        <w:t>RESTRICTION ON PRACTICE OR TESTING BETWEEN THE PLAY OF TWO HOLES</w:t>
      </w:r>
      <w:r w:rsidR="00940F6B">
        <w:rPr>
          <w:rStyle w:val="A2"/>
          <w:rFonts w:ascii="Arial Narrow" w:hAnsi="Arial Narrow"/>
          <w:b/>
          <w:sz w:val="20"/>
          <w:szCs w:val="20"/>
        </w:rPr>
        <w:t xml:space="preserve"> -</w:t>
      </w:r>
      <w:r>
        <w:rPr>
          <w:rStyle w:val="A2"/>
          <w:rFonts w:ascii="Arial Narrow" w:hAnsi="Arial Narrow"/>
          <w:sz w:val="20"/>
          <w:szCs w:val="20"/>
        </w:rPr>
        <w:t xml:space="preserve"> In stroke play only, a player must not make any practice stroke on or near the putting green of the hole just completed, or test the surface of that putting green by rubbing the </w:t>
      </w:r>
      <w:r w:rsidR="00A20AC3">
        <w:rPr>
          <w:rStyle w:val="A2"/>
          <w:rFonts w:ascii="Arial Narrow" w:hAnsi="Arial Narrow"/>
          <w:sz w:val="20"/>
          <w:szCs w:val="20"/>
        </w:rPr>
        <w:t>putting green or rolling a ball (This includes D-II’s stroke play medal/match).</w:t>
      </w:r>
      <w:r>
        <w:rPr>
          <w:rStyle w:val="A2"/>
          <w:rFonts w:ascii="Arial Narrow" w:hAnsi="Arial Narrow"/>
          <w:sz w:val="20"/>
          <w:szCs w:val="20"/>
        </w:rPr>
        <w:t xml:space="preserve"> </w:t>
      </w:r>
    </w:p>
    <w:p w14:paraId="73C1BF98" w14:textId="5D559D84" w:rsidR="00552453" w:rsidRPr="005D1EB7" w:rsidRDefault="00F9370D" w:rsidP="00B979E0">
      <w:pPr>
        <w:pStyle w:val="Pa1"/>
        <w:spacing w:line="240" w:lineRule="auto"/>
        <w:contextualSpacing/>
        <w:rPr>
          <w:rFonts w:ascii="Arial Narrow" w:hAnsi="Arial Narrow"/>
          <w:color w:val="000000"/>
          <w:sz w:val="20"/>
          <w:szCs w:val="20"/>
        </w:rPr>
      </w:pPr>
      <w:r>
        <w:rPr>
          <w:rStyle w:val="A2"/>
          <w:rFonts w:ascii="Arial Narrow" w:hAnsi="Arial Narrow"/>
          <w:b/>
          <w:bCs/>
          <w:sz w:val="20"/>
          <w:szCs w:val="20"/>
        </w:rPr>
        <w:t xml:space="preserve">WHEN </w:t>
      </w:r>
      <w:r w:rsidR="0002346C" w:rsidRPr="005D1EB7">
        <w:rPr>
          <w:rStyle w:val="A2"/>
          <w:rFonts w:ascii="Arial Narrow" w:hAnsi="Arial Narrow"/>
          <w:b/>
          <w:bCs/>
          <w:sz w:val="20"/>
          <w:szCs w:val="20"/>
        </w:rPr>
        <w:t>COMPETITION</w:t>
      </w:r>
      <w:r>
        <w:rPr>
          <w:rStyle w:val="A2"/>
          <w:rFonts w:ascii="Arial Narrow" w:hAnsi="Arial Narrow"/>
          <w:b/>
          <w:bCs/>
          <w:sz w:val="20"/>
          <w:szCs w:val="20"/>
        </w:rPr>
        <w:t xml:space="preserve"> IS FINAL</w:t>
      </w:r>
      <w:r w:rsidR="00940F6B">
        <w:rPr>
          <w:rStyle w:val="A2"/>
          <w:rFonts w:ascii="Arial Narrow" w:hAnsi="Arial Narrow"/>
          <w:bCs/>
          <w:sz w:val="20"/>
          <w:szCs w:val="20"/>
        </w:rPr>
        <w:t xml:space="preserve"> </w:t>
      </w:r>
      <w:r w:rsidR="00940F6B">
        <w:rPr>
          <w:rStyle w:val="A2"/>
          <w:rFonts w:ascii="Arial Narrow" w:hAnsi="Arial Narrow"/>
          <w:b/>
          <w:bCs/>
          <w:sz w:val="20"/>
          <w:szCs w:val="20"/>
        </w:rPr>
        <w:t>-</w:t>
      </w:r>
      <w:r w:rsidR="00C01B0C" w:rsidRPr="005D1EB7">
        <w:rPr>
          <w:rStyle w:val="A2"/>
          <w:rFonts w:ascii="Arial Narrow" w:hAnsi="Arial Narrow"/>
          <w:sz w:val="20"/>
          <w:szCs w:val="20"/>
        </w:rPr>
        <w:t xml:space="preserve"> </w:t>
      </w:r>
      <w:r w:rsidR="0002346C" w:rsidRPr="005D1EB7">
        <w:rPr>
          <w:rStyle w:val="A2"/>
          <w:rFonts w:ascii="Arial Narrow" w:hAnsi="Arial Narrow"/>
          <w:sz w:val="20"/>
          <w:szCs w:val="20"/>
        </w:rPr>
        <w:t>The competition is</w:t>
      </w:r>
      <w:r>
        <w:rPr>
          <w:rStyle w:val="A2"/>
          <w:rFonts w:ascii="Arial Narrow" w:hAnsi="Arial Narrow"/>
          <w:sz w:val="20"/>
          <w:szCs w:val="20"/>
        </w:rPr>
        <w:t xml:space="preserve"> final</w:t>
      </w:r>
      <w:r w:rsidR="0002346C" w:rsidRPr="005D1EB7">
        <w:rPr>
          <w:rStyle w:val="A2"/>
          <w:rFonts w:ascii="Arial Narrow" w:hAnsi="Arial Narrow"/>
          <w:sz w:val="20"/>
          <w:szCs w:val="20"/>
        </w:rPr>
        <w:t xml:space="preserve"> when the trophy has been presented to the winner or, in the absence of a prize ceremony, when all scores have been ap</w:t>
      </w:r>
      <w:r w:rsidR="0002346C" w:rsidRPr="005D1EB7">
        <w:rPr>
          <w:rStyle w:val="A2"/>
          <w:rFonts w:ascii="Arial Narrow" w:hAnsi="Arial Narrow"/>
          <w:sz w:val="20"/>
          <w:szCs w:val="20"/>
        </w:rPr>
        <w:softHyphen/>
        <w:t>proved by the Committee.</w:t>
      </w:r>
      <w:r w:rsidR="00C01B0C" w:rsidRPr="005D1EB7">
        <w:rPr>
          <w:rStyle w:val="A2"/>
          <w:rFonts w:ascii="Arial Narrow" w:hAnsi="Arial Narrow"/>
          <w:sz w:val="20"/>
          <w:szCs w:val="20"/>
        </w:rPr>
        <w:t xml:space="preserve"> </w:t>
      </w:r>
      <w:r>
        <w:rPr>
          <w:rStyle w:val="A2"/>
          <w:rFonts w:ascii="Arial Narrow" w:hAnsi="Arial Narrow"/>
          <w:sz w:val="20"/>
          <w:szCs w:val="20"/>
        </w:rPr>
        <w:t xml:space="preserve">The result of a match is final </w:t>
      </w:r>
      <w:r w:rsidR="0002346C" w:rsidRPr="005D1EB7">
        <w:rPr>
          <w:rStyle w:val="A2"/>
          <w:rFonts w:ascii="Arial Narrow" w:hAnsi="Arial Narrow"/>
          <w:sz w:val="20"/>
          <w:szCs w:val="20"/>
        </w:rPr>
        <w:t xml:space="preserve">when the </w:t>
      </w:r>
      <w:r w:rsidR="00C01B0C" w:rsidRPr="005D1EB7">
        <w:rPr>
          <w:rStyle w:val="A2"/>
          <w:rFonts w:ascii="Arial Narrow" w:hAnsi="Arial Narrow"/>
          <w:sz w:val="20"/>
          <w:szCs w:val="20"/>
        </w:rPr>
        <w:t>Head Rules Official has confirmed the result of the match</w:t>
      </w:r>
      <w:r w:rsidR="0002346C" w:rsidRPr="005D1EB7">
        <w:rPr>
          <w:rStyle w:val="A2"/>
          <w:rFonts w:ascii="Arial Narrow" w:hAnsi="Arial Narrow"/>
          <w:sz w:val="20"/>
          <w:szCs w:val="20"/>
        </w:rPr>
        <w:t>.</w:t>
      </w:r>
    </w:p>
    <w:sectPr w:rsidR="00552453" w:rsidRPr="005D1EB7" w:rsidSect="00227136">
      <w:type w:val="continuous"/>
      <w:pgSz w:w="12240" w:h="15840"/>
      <w:pgMar w:top="720" w:right="720" w:bottom="720" w:left="720" w:header="720" w:footer="720" w:gutter="0"/>
      <w:pgBorders>
        <w:top w:val="single" w:sz="8" w:space="1" w:color="auto"/>
        <w:left w:val="single" w:sz="8" w:space="4" w:color="auto"/>
        <w:bottom w:val="single" w:sz="8" w:space="1" w:color="auto"/>
        <w:right w:val="single" w:sz="8" w:space="4" w:color="auto"/>
      </w:pgBorders>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315934"/>
    <w:multiLevelType w:val="hybridMultilevel"/>
    <w:tmpl w:val="98B26C98"/>
    <w:lvl w:ilvl="0" w:tplc="0409000F">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5084275">
    <w:abstractNumId w:val="0"/>
  </w:num>
  <w:num w:numId="2" w16cid:durableId="10696169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46C"/>
    <w:rsid w:val="000053C2"/>
    <w:rsid w:val="0002346C"/>
    <w:rsid w:val="000255BB"/>
    <w:rsid w:val="00030378"/>
    <w:rsid w:val="00055355"/>
    <w:rsid w:val="00063F0D"/>
    <w:rsid w:val="0008620B"/>
    <w:rsid w:val="0009388C"/>
    <w:rsid w:val="000E2602"/>
    <w:rsid w:val="00172841"/>
    <w:rsid w:val="001873A7"/>
    <w:rsid w:val="001B571A"/>
    <w:rsid w:val="001C57C8"/>
    <w:rsid w:val="001E3C08"/>
    <w:rsid w:val="001F41D7"/>
    <w:rsid w:val="0020336D"/>
    <w:rsid w:val="00212662"/>
    <w:rsid w:val="00225A38"/>
    <w:rsid w:val="00227136"/>
    <w:rsid w:val="00244D3B"/>
    <w:rsid w:val="00251E86"/>
    <w:rsid w:val="00253F48"/>
    <w:rsid w:val="002E0A14"/>
    <w:rsid w:val="003249D7"/>
    <w:rsid w:val="00346D16"/>
    <w:rsid w:val="003C5A16"/>
    <w:rsid w:val="003E7048"/>
    <w:rsid w:val="00411537"/>
    <w:rsid w:val="00426EEF"/>
    <w:rsid w:val="004318B2"/>
    <w:rsid w:val="00440A92"/>
    <w:rsid w:val="00442912"/>
    <w:rsid w:val="00444E1E"/>
    <w:rsid w:val="00551E8C"/>
    <w:rsid w:val="00552453"/>
    <w:rsid w:val="005938B9"/>
    <w:rsid w:val="00595949"/>
    <w:rsid w:val="005A1E5C"/>
    <w:rsid w:val="005B37BF"/>
    <w:rsid w:val="005D1EB7"/>
    <w:rsid w:val="005D4388"/>
    <w:rsid w:val="005E7F8C"/>
    <w:rsid w:val="006435EE"/>
    <w:rsid w:val="006E62AC"/>
    <w:rsid w:val="006F5EE6"/>
    <w:rsid w:val="007547B1"/>
    <w:rsid w:val="00754E88"/>
    <w:rsid w:val="00766D87"/>
    <w:rsid w:val="00770927"/>
    <w:rsid w:val="0079230C"/>
    <w:rsid w:val="007B0E50"/>
    <w:rsid w:val="007B762A"/>
    <w:rsid w:val="007C7B5D"/>
    <w:rsid w:val="007D2A0B"/>
    <w:rsid w:val="007F6979"/>
    <w:rsid w:val="0085701C"/>
    <w:rsid w:val="00870D6D"/>
    <w:rsid w:val="008B4C29"/>
    <w:rsid w:val="00914941"/>
    <w:rsid w:val="009246E8"/>
    <w:rsid w:val="00940F6B"/>
    <w:rsid w:val="00995946"/>
    <w:rsid w:val="009B6CE7"/>
    <w:rsid w:val="009D2325"/>
    <w:rsid w:val="009D6A89"/>
    <w:rsid w:val="009D7207"/>
    <w:rsid w:val="00A20AC3"/>
    <w:rsid w:val="00A253A7"/>
    <w:rsid w:val="00A90B28"/>
    <w:rsid w:val="00AA2235"/>
    <w:rsid w:val="00AB4DD8"/>
    <w:rsid w:val="00AD4F18"/>
    <w:rsid w:val="00AE79FA"/>
    <w:rsid w:val="00AF26CC"/>
    <w:rsid w:val="00B403F3"/>
    <w:rsid w:val="00B468CA"/>
    <w:rsid w:val="00B55147"/>
    <w:rsid w:val="00B72B05"/>
    <w:rsid w:val="00B979E0"/>
    <w:rsid w:val="00BA4CEA"/>
    <w:rsid w:val="00BE3B13"/>
    <w:rsid w:val="00BE529E"/>
    <w:rsid w:val="00C012DF"/>
    <w:rsid w:val="00C01B0C"/>
    <w:rsid w:val="00C26A45"/>
    <w:rsid w:val="00C4277D"/>
    <w:rsid w:val="00CD7CAE"/>
    <w:rsid w:val="00CE2917"/>
    <w:rsid w:val="00CE2EEF"/>
    <w:rsid w:val="00D048D2"/>
    <w:rsid w:val="00D241FC"/>
    <w:rsid w:val="00D7019A"/>
    <w:rsid w:val="00D72DBC"/>
    <w:rsid w:val="00DC28B1"/>
    <w:rsid w:val="00DC2AD5"/>
    <w:rsid w:val="00DF3032"/>
    <w:rsid w:val="00DF5BBC"/>
    <w:rsid w:val="00E03F0B"/>
    <w:rsid w:val="00E16F84"/>
    <w:rsid w:val="00E36BDE"/>
    <w:rsid w:val="00E60F26"/>
    <w:rsid w:val="00E64E31"/>
    <w:rsid w:val="00E70C4E"/>
    <w:rsid w:val="00E80CC0"/>
    <w:rsid w:val="00EB5E1C"/>
    <w:rsid w:val="00ED4F77"/>
    <w:rsid w:val="00F15B6C"/>
    <w:rsid w:val="00F51978"/>
    <w:rsid w:val="00F72C4A"/>
    <w:rsid w:val="00F80454"/>
    <w:rsid w:val="00F83AA0"/>
    <w:rsid w:val="00F9370D"/>
    <w:rsid w:val="00FC1CAE"/>
    <w:rsid w:val="00FD43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AC4504"/>
  <w15:docId w15:val="{1415AC82-2463-4DB0-BBBD-7B20B6800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24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0">
    <w:name w:val="Pa0"/>
    <w:basedOn w:val="Normal"/>
    <w:next w:val="Normal"/>
    <w:uiPriority w:val="99"/>
    <w:rsid w:val="0002346C"/>
    <w:pPr>
      <w:autoSpaceDE w:val="0"/>
      <w:autoSpaceDN w:val="0"/>
      <w:adjustRightInd w:val="0"/>
      <w:spacing w:after="0" w:line="241" w:lineRule="atLeast"/>
    </w:pPr>
    <w:rPr>
      <w:rFonts w:ascii="Arial" w:hAnsi="Arial" w:cs="Arial"/>
      <w:sz w:val="24"/>
      <w:szCs w:val="24"/>
    </w:rPr>
  </w:style>
  <w:style w:type="character" w:customStyle="1" w:styleId="A0">
    <w:name w:val="A0"/>
    <w:uiPriority w:val="99"/>
    <w:rsid w:val="0002346C"/>
    <w:rPr>
      <w:b/>
      <w:bCs/>
      <w:color w:val="000000"/>
      <w:sz w:val="32"/>
      <w:szCs w:val="32"/>
    </w:rPr>
  </w:style>
  <w:style w:type="paragraph" w:customStyle="1" w:styleId="Pa1">
    <w:name w:val="Pa1"/>
    <w:basedOn w:val="Normal"/>
    <w:next w:val="Normal"/>
    <w:uiPriority w:val="99"/>
    <w:rsid w:val="0002346C"/>
    <w:pPr>
      <w:autoSpaceDE w:val="0"/>
      <w:autoSpaceDN w:val="0"/>
      <w:adjustRightInd w:val="0"/>
      <w:spacing w:after="0" w:line="241" w:lineRule="atLeast"/>
    </w:pPr>
    <w:rPr>
      <w:rFonts w:ascii="Arial" w:hAnsi="Arial" w:cs="Arial"/>
      <w:sz w:val="24"/>
      <w:szCs w:val="24"/>
    </w:rPr>
  </w:style>
  <w:style w:type="character" w:customStyle="1" w:styleId="A1">
    <w:name w:val="A1"/>
    <w:uiPriority w:val="99"/>
    <w:rsid w:val="0002346C"/>
    <w:rPr>
      <w:b/>
      <w:bCs/>
      <w:color w:val="000000"/>
      <w:sz w:val="20"/>
      <w:szCs w:val="20"/>
    </w:rPr>
  </w:style>
  <w:style w:type="character" w:customStyle="1" w:styleId="A2">
    <w:name w:val="A2"/>
    <w:uiPriority w:val="99"/>
    <w:rsid w:val="0002346C"/>
    <w:rPr>
      <w:color w:val="000000"/>
      <w:sz w:val="18"/>
      <w:szCs w:val="18"/>
    </w:rPr>
  </w:style>
  <w:style w:type="paragraph" w:styleId="ListParagraph">
    <w:name w:val="List Paragraph"/>
    <w:basedOn w:val="Normal"/>
    <w:uiPriority w:val="34"/>
    <w:qFormat/>
    <w:rsid w:val="00C01B0C"/>
    <w:pPr>
      <w:ind w:left="720"/>
      <w:contextualSpacing/>
    </w:pPr>
  </w:style>
  <w:style w:type="paragraph" w:styleId="BalloonText">
    <w:name w:val="Balloon Text"/>
    <w:basedOn w:val="Normal"/>
    <w:link w:val="BalloonTextChar"/>
    <w:uiPriority w:val="99"/>
    <w:semiHidden/>
    <w:unhideWhenUsed/>
    <w:rsid w:val="00440A9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0A9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1061</Words>
  <Characters>5063</Characters>
  <Application>Microsoft Office Word</Application>
  <DocSecurity>0</DocSecurity>
  <Lines>107</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Brad Gregory</dc:creator>
  <cp:lastModifiedBy>Kohler, Kurt N</cp:lastModifiedBy>
  <cp:revision>2</cp:revision>
  <cp:lastPrinted>2018-11-13T16:15:00Z</cp:lastPrinted>
  <dcterms:created xsi:type="dcterms:W3CDTF">2023-04-18T17:55:00Z</dcterms:created>
  <dcterms:modified xsi:type="dcterms:W3CDTF">2023-04-18T17:55:00Z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6e70917fc4ef07878774ee5dc77ee72876b0c03be4f0632b74a4963321c5f8e2</vt:lpwstr>
  </property>
</Properties>
</file>